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1.09090909090907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301.09090909090907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30 (тридцати) Участников для реализации программы «Программа поддержки российских художников, кураторов и исследователей» для российских авторов, нацеленной на поддержку и развитие художников, кураторов и исследователей, работающих в области визуальной культуры в России. Программа предусматривает выбор 13 (тринадцати) художников, 7 (семи) кураторов и 10 (десяти) исследователей</w:t>
      </w:r>
      <w:r w:rsidDel="00000000" w:rsidR="00000000" w:rsidRPr="00000000">
        <w:rPr>
          <w:sz w:val="24"/>
          <w:szCs w:val="24"/>
          <w:rtl w:val="0"/>
        </w:rPr>
        <w:t xml:space="preserve"> (это соотношение может меняться по решению членов жюри в зависимости от поступивших заявок).</w:t>
      </w:r>
    </w:p>
    <w:p w:rsidR="00000000" w:rsidDel="00000000" w:rsidP="00000000" w:rsidRDefault="00000000" w:rsidRPr="00000000" w14:paraId="0000000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Программа призвана помочь в осуществлении работы над текущими художественными, кураторскими, исследовательскими проектами или в разработке новых. Финансовая поддержка в размере 50 000 (пятидесяти тысяч) рублей после вычета налогов будет выплачиваться ежемесячно в течение трех месяцев c последующей возможностью ее продления дважды на три месяца по результатам работы.</w:t>
      </w:r>
    </w:p>
    <w:p w:rsidR="00000000" w:rsidDel="00000000" w:rsidP="00000000" w:rsidRDefault="00000000" w:rsidRPr="00000000" w14:paraId="0000000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Художники</w:t>
      </w:r>
      <w:r w:rsidDel="00000000" w:rsidR="00000000" w:rsidRPr="00000000">
        <w:rPr>
          <w:sz w:val="24"/>
          <w:szCs w:val="24"/>
          <w:rtl w:val="0"/>
        </w:rPr>
        <w:t xml:space="preserve"> не ограничены ни в выборе темы, ни в методе, ни в выборе медиума художественной работы. Критерием для участия в программе является убедительная художественная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художников может быть потрачено на материалы, аренду мастерской,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0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трех месяцев работы над проектом Участник предоставляет отчет в свободной форме о результатах проделанной работы и расходовании средств. После этого проводится интервью для обсуждения итогов работы; интервью и отчет становятся инструментами принятия решения для продления участия в программе.</w:t>
      </w:r>
    </w:p>
    <w:p w:rsidR="00000000" w:rsidDel="00000000" w:rsidP="00000000" w:rsidRDefault="00000000" w:rsidRPr="00000000" w14:paraId="0000000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Кураторы </w:t>
      </w:r>
      <w:r w:rsidDel="00000000" w:rsidR="00000000" w:rsidRPr="00000000">
        <w:rPr>
          <w:sz w:val="24"/>
          <w:szCs w:val="24"/>
          <w:rtl w:val="0"/>
        </w:rPr>
        <w:t xml:space="preserve">не ограничены ни в выборе темы, ни в методе, ни в участниках заявляемых проектов. Критерием для участия в программе является убедительная кураторская идея и ясное представление о ходе работы над проектами и расходовании выделенного финансового обеспечения.</w:t>
      </w:r>
    </w:p>
    <w:p w:rsidR="00000000" w:rsidDel="00000000" w:rsidP="00000000" w:rsidRDefault="00000000" w:rsidRPr="00000000" w14:paraId="0000000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кураторов может быть потрачено на сбор художественных или архивных материалов, услуги перевода или расшифровки аудио- и видеофайлов, поездку или на высвобождение временных ресурсов, необходимых для работы над проектом.</w:t>
      </w:r>
    </w:p>
    <w:p w:rsidR="00000000" w:rsidDel="00000000" w:rsidP="00000000" w:rsidRDefault="00000000" w:rsidRPr="00000000" w14:paraId="0000001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трех месяцев работы над проектом Участник предоставляет отчет в свободной форме о результатах проделанной работы и расходовании средств. После этого проводится интервью для обсуждения итогов работы; интервью и отчет становятся инструментами принятия решения для продления участия в программе.</w:t>
      </w:r>
    </w:p>
    <w:p w:rsidR="00000000" w:rsidDel="00000000" w:rsidP="00000000" w:rsidRDefault="00000000" w:rsidRPr="00000000" w14:paraId="0000001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изучения</w:t>
      </w:r>
      <w:r w:rsidDel="00000000" w:rsidR="00000000" w:rsidRPr="00000000">
        <w:rPr>
          <w:b w:val="1"/>
          <w:sz w:val="24"/>
          <w:szCs w:val="24"/>
          <w:rtl w:val="0"/>
        </w:rPr>
        <w:t xml:space="preserve"> исследователей</w:t>
      </w:r>
      <w:r w:rsidDel="00000000" w:rsidR="00000000" w:rsidRPr="00000000">
        <w:rPr>
          <w:sz w:val="24"/>
          <w:szCs w:val="24"/>
          <w:rtl w:val="0"/>
        </w:rPr>
        <w:t xml:space="preserve"> должна быть проблематика постсоветской и советской визуальной культуры.</w:t>
      </w:r>
    </w:p>
    <w:p w:rsidR="00000000" w:rsidDel="00000000" w:rsidP="00000000" w:rsidRDefault="00000000" w:rsidRPr="00000000" w14:paraId="0000001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Финансовое обеспечение для исследователей может быть потрачено на поездку, услуги перевода или расшифровки аудио- и видеофайлов, услуги редактора и корректора, получение архивных материалов, а также на высвобождение временных ресурсов.</w:t>
      </w:r>
    </w:p>
    <w:p w:rsidR="00000000" w:rsidDel="00000000" w:rsidP="00000000" w:rsidRDefault="00000000" w:rsidRPr="00000000" w14:paraId="0000001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истечении трех месяцев работы над исследованием Участник программы предоставляет отчет в свободной форме о результатах проделанной работы над проектом и расходовании средств. После этого проводится интервью для обсуждения итогов работы; интервью и отчет становятся инструментами принятия решения для продления участия в программе.</w:t>
      </w:r>
    </w:p>
    <w:p w:rsidR="00000000" w:rsidDel="00000000" w:rsidP="00000000" w:rsidRDefault="00000000" w:rsidRPr="00000000" w14:paraId="0000001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опен-колла получают право на заключение договора с Организатором на подготовку и представление своего проекта.</w:t>
      </w:r>
    </w:p>
    <w:p w:rsidR="00000000" w:rsidDel="00000000" w:rsidP="00000000" w:rsidRDefault="00000000" w:rsidRPr="00000000" w14:paraId="0000001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Условия и сроки заключения </w:t>
      </w:r>
      <w:r w:rsidDel="00000000" w:rsidR="00000000" w:rsidRPr="00000000">
        <w:rPr>
          <w:sz w:val="24"/>
          <w:szCs w:val="24"/>
          <w:rtl w:val="0"/>
        </w:rPr>
        <w:t xml:space="preserve">проекта договора</w:t>
      </w:r>
      <w:r w:rsidDel="00000000" w:rsidR="00000000" w:rsidRPr="00000000">
        <w:rPr>
          <w:sz w:val="24"/>
          <w:szCs w:val="24"/>
          <w:rtl w:val="0"/>
        </w:rPr>
        <w:t xml:space="preserve"> обсуждаются с Участником, признанным Победителем опен-колла.</w:t>
      </w:r>
    </w:p>
    <w:p w:rsidR="00000000" w:rsidDel="00000000" w:rsidP="00000000" w:rsidRDefault="00000000" w:rsidRPr="00000000" w14:paraId="0000001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сайте Организатора по адресу: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https://v-a-c.org/ges2/grant-programme-for-artists-curators-and-researchers-open-call-3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 опен-колла,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25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</w:t>
      </w:r>
      <w:r w:rsidDel="00000000" w:rsidR="00000000" w:rsidRPr="00000000">
        <w:rPr>
          <w:sz w:val="24"/>
          <w:szCs w:val="24"/>
          <w:rtl w:val="0"/>
        </w:rPr>
        <w:t xml:space="preserve">с 1 по 31 июля 2023 года.</w:t>
      </w:r>
    </w:p>
    <w:p w:rsidR="00000000" w:rsidDel="00000000" w:rsidP="00000000" w:rsidRDefault="00000000" w:rsidRPr="00000000" w14:paraId="0000002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заявок Участников и проведение интервью с потенциальными Участниками программы — </w:t>
      </w:r>
      <w:r w:rsidDel="00000000" w:rsidR="00000000" w:rsidRPr="00000000">
        <w:rPr>
          <w:sz w:val="24"/>
          <w:szCs w:val="24"/>
          <w:rtl w:val="0"/>
        </w:rPr>
        <w:t xml:space="preserve">с 1 по 30 августа 2023 года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</w:t>
      </w:r>
      <w:r w:rsidDel="00000000" w:rsidR="00000000" w:rsidRPr="00000000">
        <w:rPr>
          <w:sz w:val="24"/>
          <w:szCs w:val="24"/>
          <w:rtl w:val="0"/>
        </w:rPr>
        <w:t xml:space="preserve">31 августа 2023 года.</w:t>
      </w:r>
    </w:p>
    <w:p w:rsidR="00000000" w:rsidDel="00000000" w:rsidP="00000000" w:rsidRDefault="00000000" w:rsidRPr="00000000" w14:paraId="0000002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:rsidR="00000000" w:rsidDel="00000000" w:rsidP="00000000" w:rsidRDefault="00000000" w:rsidRPr="00000000" w14:paraId="0000002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</w:t>
      </w:r>
      <w:r w:rsidDel="00000000" w:rsidR="00000000" w:rsidRPr="00000000">
        <w:rPr>
          <w:sz w:val="24"/>
          <w:szCs w:val="24"/>
          <w:rtl w:val="0"/>
        </w:rPr>
        <w:t xml:space="preserve">их проведения</w:t>
      </w:r>
      <w:r w:rsidDel="00000000" w:rsidR="00000000" w:rsidRPr="00000000">
        <w:rPr>
          <w:sz w:val="24"/>
          <w:szCs w:val="24"/>
          <w:rtl w:val="0"/>
        </w:rPr>
        <w:t xml:space="preserve">, информация о чем должна быть размещена на сайте Организатора.</w:t>
      </w:r>
    </w:p>
    <w:p w:rsidR="00000000" w:rsidDel="00000000" w:rsidP="00000000" w:rsidRDefault="00000000" w:rsidRPr="00000000" w14:paraId="0000002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и налоговый резидент РФ старше 18 лет, предоставивший заполненное согласие на участие в программе, а также необходимую документацию, предусмотренную в составе заявки.</w:t>
      </w:r>
    </w:p>
    <w:p w:rsidR="00000000" w:rsidDel="00000000" w:rsidP="00000000" w:rsidRDefault="00000000" w:rsidRPr="00000000" w14:paraId="00000031">
      <w:pPr>
        <w:spacing w:line="314.18181818181813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грантовой программы не могут подавать свои учебные работы в качестве художественных или исследовательских проектов.</w:t>
      </w:r>
    </w:p>
    <w:p w:rsidR="00000000" w:rsidDel="00000000" w:rsidP="00000000" w:rsidRDefault="00000000" w:rsidRPr="00000000" w14:paraId="0000003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программе Победителю, если будет установлено, что им предоставлены недостоверные сведения в составе заявки.</w:t>
      </w:r>
    </w:p>
    <w:p w:rsidR="00000000" w:rsidDel="00000000" w:rsidP="00000000" w:rsidRDefault="00000000" w:rsidRPr="00000000" w14:paraId="0000003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</w:t>
      </w:r>
      <w:r w:rsidDel="00000000" w:rsidR="00000000" w:rsidRPr="00000000">
        <w:rPr>
          <w:sz w:val="24"/>
          <w:szCs w:val="24"/>
          <w:rtl w:val="0"/>
        </w:rPr>
        <w:t xml:space="preserve">31 июля 2023 года</w:t>
      </w:r>
      <w:r w:rsidDel="00000000" w:rsidR="00000000" w:rsidRPr="00000000">
        <w:rPr>
          <w:sz w:val="24"/>
          <w:szCs w:val="24"/>
          <w:rtl w:val="0"/>
        </w:rPr>
        <w:t xml:space="preserve"> 23:59 по московскому времени включительно:</w:t>
      </w:r>
    </w:p>
    <w:p w:rsidR="00000000" w:rsidDel="00000000" w:rsidP="00000000" w:rsidRDefault="00000000" w:rsidRPr="00000000" w14:paraId="00000036">
      <w:p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  <w:t xml:space="preserve">направить согласие на участие в программе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 по адресу электронной почты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grant@v-a-c.org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37">
      <w:p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художественный проект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подготовить и направить:</w:t>
      </w:r>
    </w:p>
    <w:p w:rsidR="00000000" w:rsidDel="00000000" w:rsidP="00000000" w:rsidRDefault="00000000" w:rsidRPr="00000000" w14:paraId="00000038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портфолио (не более 10 страниц), которое может включать ссылки на видео- и аудиофайлы, архивы проектов, рецензии на работы;</w:t>
      </w:r>
    </w:p>
    <w:p w:rsidR="00000000" w:rsidDel="00000000" w:rsidP="00000000" w:rsidRDefault="00000000" w:rsidRPr="00000000" w14:paraId="00000039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проекта или проектов (не более 3 страниц), которое содержит концептуальное описание проекта, описание техники исполнения, масштаба работы, временно́й структуры работы над проектами,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3A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средств;</w:t>
      </w:r>
    </w:p>
    <w:p w:rsidR="00000000" w:rsidDel="00000000" w:rsidP="00000000" w:rsidRDefault="00000000" w:rsidRPr="00000000" w14:paraId="0000003B">
      <w:p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кураторский проект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подготовить и направить:</w:t>
      </w:r>
    </w:p>
    <w:p w:rsidR="00000000" w:rsidDel="00000000" w:rsidP="00000000" w:rsidRDefault="00000000" w:rsidRPr="00000000" w14:paraId="0000003C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портфолио (не более 10 страниц), которое может включать архивы кураторских проектов со ссылками на тексты, фото, видео- и аудиофайлы, рецензии на проекты, ссылки на публикации, которые помогут оценить интересы и метод работы куратора;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проекта или проектов (не более 3 страниц), которое содержит концепцию и актуальность проекта, предполагаемых художников и материалы для исследования, временны́е рамки и объем работы, а также (при необходимости) информацию об институциях и специалистах, чье сотрудничество необходимо для осуществления проекта;</w:t>
      </w:r>
    </w:p>
    <w:p w:rsidR="00000000" w:rsidDel="00000000" w:rsidP="00000000" w:rsidRDefault="00000000" w:rsidRPr="00000000" w14:paraId="0000003E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средств;</w:t>
      </w:r>
    </w:p>
    <w:p w:rsidR="00000000" w:rsidDel="00000000" w:rsidP="00000000" w:rsidRDefault="00000000" w:rsidRPr="00000000" w14:paraId="0000003F">
      <w:pPr>
        <w:spacing w:after="240" w:befor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 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Участнику, готовящему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исследовательский проект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подготовить и направить:</w:t>
      </w:r>
    </w:p>
    <w:p w:rsidR="00000000" w:rsidDel="00000000" w:rsidP="00000000" w:rsidRDefault="00000000" w:rsidRPr="00000000" w14:paraId="00000040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/портфолио (не более 5 страниц) — со списком основных публикаций, исследований и проектов; может включать в себя краткие описания осуществленных научных работ, ссылки на видео или аудио, которые могут помочь в оценке опыта, интересов и исследовательского потенциала Участников;</w:t>
      </w:r>
    </w:p>
    <w:p w:rsidR="00000000" w:rsidDel="00000000" w:rsidP="00000000" w:rsidRDefault="00000000" w:rsidRPr="00000000" w14:paraId="00000041">
      <w:pPr>
        <w:spacing w:after="240" w:befor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краткое описание исследовательского проекта или проектов (не более 3 страниц), в котором раскрывается контекст исследований, их методология и актуальность и которое также содержит описание объема работы, временно́й структуры работы над проектом, а также информацию об институциях и специалистах, сотрудничающих с автором для ее осуществления;</w:t>
      </w:r>
    </w:p>
    <w:p w:rsidR="00000000" w:rsidDel="00000000" w:rsidP="00000000" w:rsidRDefault="00000000" w:rsidRPr="00000000" w14:paraId="00000042">
      <w:pPr>
        <w:spacing w:after="240" w:befor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письмо о необходимости в финансовой поддержке с планом расходования денежных средств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документов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согласие Участника программы.</w:t>
      </w:r>
    </w:p>
    <w:p w:rsidR="00000000" w:rsidDel="00000000" w:rsidP="00000000" w:rsidRDefault="00000000" w:rsidRPr="00000000" w14:paraId="0000004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4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Жюри, в состав которого входят кураторы программы: Григорий Чередов, Екатерина Чучалина, Елена Яичникова, Карен Саркисов, Сергей Бабкин, Валерия Конончук, Алиса Прудникова. В компетенции Жюри находится рассмотрение поступивших заявок на соответствие требованиям, оценка заявок на соответствие критериям, определение Победителя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4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4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 и видео-конференц-связи </w:t>
      </w:r>
      <w:r w:rsidDel="00000000" w:rsidR="00000000" w:rsidRPr="00000000">
        <w:rPr>
          <w:i w:val="1"/>
          <w:sz w:val="24"/>
          <w:szCs w:val="24"/>
          <w:rtl w:val="0"/>
        </w:rPr>
        <w:t xml:space="preserve">Zoom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Критерии заявок и порядок определения Победителя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соответствия Участников программе будет осуществляться членами Жюри на основе интервью и документации в составе заявки.</w:t>
      </w:r>
    </w:p>
    <w:p w:rsidR="00000000" w:rsidDel="00000000" w:rsidP="00000000" w:rsidRDefault="00000000" w:rsidRPr="00000000" w14:paraId="0000005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опен-колла будет признан Участник, заявка которого по заключению Жюри в наибольшей степени соответствует концепции программы.</w:t>
      </w:r>
    </w:p>
    <w:p w:rsidR="00000000" w:rsidDel="00000000" w:rsidP="00000000" w:rsidRDefault="00000000" w:rsidRPr="00000000" w14:paraId="00000052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Победителя.</w:t>
      </w:r>
    </w:p>
    <w:p w:rsidR="00000000" w:rsidDel="00000000" w:rsidP="00000000" w:rsidRDefault="00000000" w:rsidRPr="00000000" w14:paraId="00000054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5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:rsidR="00000000" w:rsidDel="00000000" w:rsidP="00000000" w:rsidRDefault="00000000" w:rsidRPr="00000000" w14:paraId="00000058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:rsidR="00000000" w:rsidDel="00000000" w:rsidP="00000000" w:rsidRDefault="00000000" w:rsidRPr="00000000" w14:paraId="0000005A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line="301.09090909090907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5C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E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6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grant-programme-for-artists-curators-and-researchers-open-call-3" TargetMode="External"/><Relationship Id="rId7" Type="http://schemas.openxmlformats.org/officeDocument/2006/relationships/hyperlink" Target="mailto:grant@v-a-c.org" TargetMode="External"/><Relationship Id="rId8" Type="http://schemas.openxmlformats.org/officeDocument/2006/relationships/hyperlink" Target="mailto:grant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