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 НА УЧАСТИЕ В ПРОЕКТЕ </w:t>
      </w:r>
      <w:r w:rsidDel="00000000" w:rsidR="00000000" w:rsidRPr="00000000">
        <w:rPr>
          <w:i w:val="1"/>
          <w:sz w:val="24"/>
          <w:szCs w:val="24"/>
          <w:rtl w:val="0"/>
        </w:rPr>
        <w:t xml:space="preserve">MAPPA MUNDI</w:t>
      </w:r>
      <w:r w:rsidDel="00000000" w:rsidR="00000000" w:rsidRPr="00000000">
        <w:rPr>
          <w:sz w:val="24"/>
          <w:szCs w:val="24"/>
          <w:rtl w:val="0"/>
        </w:rPr>
        <w:t xml:space="preserve"> И ОБРАБОТКУ ПЕРСОНАЛЬНЫХ ДАННЫХ</w:t>
      </w:r>
    </w:p>
    <w:p w:rsidR="00000000" w:rsidDel="00000000" w:rsidP="00000000" w:rsidRDefault="00000000" w:rsidRPr="00000000" w14:paraId="00000002">
      <w:pPr>
        <w:spacing w:after="240" w:before="240" w:lineRule="auto"/>
        <w:ind w:right="28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 ____________________________________________________  (далее — Участник),      </w:t>
        <w:tab/>
        <w:tab/>
        <w:t xml:space="preserve">    </w:t>
        <w:tab/>
        <w:t xml:space="preserve">      </w:t>
      </w:r>
      <w:r w:rsidDel="00000000" w:rsidR="00000000" w:rsidRPr="00000000">
        <w:rPr>
          <w:i w:val="1"/>
          <w:sz w:val="24"/>
          <w:szCs w:val="24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03">
      <w:pPr>
        <w:spacing w:after="240" w:before="240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выражаю свое согласие на участие в опен-колле на программу «Мастерская экспериментальной прозы </w:t>
      </w:r>
      <w:r w:rsidDel="00000000" w:rsidR="00000000" w:rsidRPr="00000000">
        <w:rPr>
          <w:i w:val="1"/>
          <w:sz w:val="24"/>
          <w:szCs w:val="24"/>
          <w:rtl w:val="0"/>
        </w:rPr>
        <w:t xml:space="preserve">Mappa Mundi</w:t>
      </w:r>
      <w:r w:rsidDel="00000000" w:rsidR="00000000" w:rsidRPr="00000000">
        <w:rPr>
          <w:sz w:val="24"/>
          <w:szCs w:val="24"/>
          <w:rtl w:val="0"/>
        </w:rPr>
        <w:t xml:space="preserve">»</w:t>
      </w:r>
      <w:r w:rsidDel="00000000" w:rsidR="00000000" w:rsidRPr="00000000">
        <w:rPr>
          <w:sz w:val="24"/>
          <w:szCs w:val="24"/>
          <w:rtl w:val="0"/>
        </w:rPr>
        <w:t xml:space="preserve">, проводимом частным учреждением культуры «Музей «Виктория — Искусство быть Современным», адрес местонахождения: 119072, г. Москва, вн. тер. г. муниципальный округ Якиманка, наб. Болотная, д. 15, ОГРН 1187700010871 (далее — Организатор, Опен-колл соответственно).</w:t>
      </w:r>
    </w:p>
    <w:p w:rsidR="00000000" w:rsidDel="00000000" w:rsidP="00000000" w:rsidRDefault="00000000" w:rsidRPr="00000000" w14:paraId="00000004">
      <w:pPr>
        <w:spacing w:after="240" w:before="240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с Правилами о проведении Опен-колла для реализации проекта </w:t>
      </w:r>
      <w:r w:rsidDel="00000000" w:rsidR="00000000" w:rsidRPr="00000000">
        <w:rPr>
          <w:i w:val="1"/>
          <w:sz w:val="24"/>
          <w:szCs w:val="24"/>
          <w:rtl w:val="0"/>
        </w:rPr>
        <w:t xml:space="preserve">Mappa Mundi</w:t>
      </w:r>
      <w:r w:rsidDel="00000000" w:rsidR="00000000" w:rsidRPr="00000000">
        <w:rPr>
          <w:sz w:val="24"/>
          <w:szCs w:val="24"/>
          <w:rtl w:val="0"/>
        </w:rPr>
        <w:t xml:space="preserve">, размещенными Организатором по адресу в информационно-телекоммуникационной сети Интернет по ссылке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https://ges-2.org/mappa-mundi-experimental-prose-workshop-open-call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5">
      <w:pPr>
        <w:spacing w:after="240" w:before="240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соглашаюсь с тем, что в случае признания меня победителем Опен-колла сведения обо мне (фамилия, имя, отчество, возраст, населенный пункт местожительства, род занятий), мои фото- и видеоизображения (предоставленные мной или выполненные по поручению Организатора) могут быть размещены Организатором в информационно-телекоммуникационной сети Интернет на сайте Организатора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https://v-a-c.org</w:t>
        </w:r>
      </w:hyperlink>
      <w:r w:rsidDel="00000000" w:rsidR="00000000" w:rsidRPr="00000000">
        <w:rPr>
          <w:sz w:val="24"/>
          <w:szCs w:val="24"/>
          <w:rtl w:val="0"/>
        </w:rPr>
        <w:t xml:space="preserve">, его аккаунтах в социальных сетях и иных аналогичных источниках.</w:t>
      </w:r>
    </w:p>
    <w:p w:rsidR="00000000" w:rsidDel="00000000" w:rsidP="00000000" w:rsidRDefault="00000000" w:rsidRPr="00000000" w14:paraId="00000006">
      <w:pPr>
        <w:spacing w:after="240" w:before="240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Опен-колле, выражаю готовность заблаговременно, не менее </w:t>
      </w:r>
      <w:r w:rsidDel="00000000" w:rsidR="00000000" w:rsidRPr="00000000">
        <w:rPr>
          <w:sz w:val="24"/>
          <w:szCs w:val="24"/>
          <w:rtl w:val="0"/>
        </w:rPr>
        <w:t xml:space="preserve">чем за 1 неделю</w:t>
      </w:r>
      <w:r w:rsidDel="00000000" w:rsidR="00000000" w:rsidRPr="00000000">
        <w:rPr>
          <w:sz w:val="24"/>
          <w:szCs w:val="24"/>
          <w:rtl w:val="0"/>
        </w:rPr>
        <w:t xml:space="preserve">, уведомить об этом Организатора.</w:t>
      </w:r>
    </w:p>
    <w:p w:rsidR="00000000" w:rsidDel="00000000" w:rsidP="00000000" w:rsidRDefault="00000000" w:rsidRPr="00000000" w14:paraId="00000007">
      <w:pPr>
        <w:spacing w:after="240" w:before="240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Подписывая данную заявку, представляю Организатору свое согласие на обработку персональных данных, указанных здесь </w:t>
      </w:r>
      <w:r w:rsidDel="00000000" w:rsidR="00000000" w:rsidRPr="00000000">
        <w:rPr>
          <w:sz w:val="24"/>
          <w:szCs w:val="24"/>
          <w:rtl w:val="0"/>
        </w:rPr>
        <w:t xml:space="preserve">и в Анкете Участника</w:t>
      </w:r>
      <w:r w:rsidDel="00000000" w:rsidR="00000000" w:rsidRPr="00000000">
        <w:rPr>
          <w:sz w:val="24"/>
          <w:szCs w:val="24"/>
          <w:rtl w:val="0"/>
        </w:rPr>
        <w:t xml:space="preserve">, далее — Персональные данные.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08">
      <w:pPr>
        <w:spacing w:after="240" w:before="240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09">
      <w:pPr>
        <w:spacing w:after="240" w:before="240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0A">
      <w:pPr>
        <w:spacing w:after="240" w:before="240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Неотъемлемой частью согласия является Анкета Участника.</w:t>
      </w:r>
    </w:p>
    <w:tbl>
      <w:tblPr>
        <w:tblStyle w:val="Table1"/>
        <w:tblW w:w="77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25"/>
        <w:gridCol w:w="5160"/>
        <w:tblGridChange w:id="0">
          <w:tblGrid>
            <w:gridCol w:w="2625"/>
            <w:gridCol w:w="5160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ind w:right="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</w:t>
              <w:tab/>
              <w:t xml:space="preserve">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ind w:right="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/____________________________________/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ind w:right="2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ind w:right="2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(ФИО полностью)</w:t>
            </w:r>
          </w:p>
        </w:tc>
      </w:tr>
    </w:tbl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  <w:tab/>
        <w:tab/>
        <w:t xml:space="preserve">                                               «__»_________________2024 г.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mappa-mundi-experimental-prose-workshop-open-call" TargetMode="External"/><Relationship Id="rId7" Type="http://schemas.openxmlformats.org/officeDocument/2006/relationships/hyperlink" Target="https://v-a-c.org" TargetMode="External"/><Relationship Id="rId8" Type="http://schemas.openxmlformats.org/officeDocument/2006/relationships/hyperlink" Target="https://v-a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