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B4A0" w14:textId="1641BF28" w:rsidR="0059703B" w:rsidRDefault="002B2027">
      <w:pPr>
        <w:pStyle w:val="1"/>
        <w:spacing w:after="160" w:line="256" w:lineRule="auto"/>
        <w:ind w:left="36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УТВЕРЖДЕНО ПРИКАЗОМ ОТ </w:t>
      </w:r>
      <w:r w:rsidR="00E00C58">
        <w:rPr>
          <w:rFonts w:ascii="Times New Roman" w:hAnsi="Times New Roman"/>
          <w:b/>
          <w:bCs/>
          <w:sz w:val="24"/>
          <w:szCs w:val="24"/>
          <w:lang w:val="en-US"/>
        </w:rPr>
        <w:t>__</w:t>
      </w:r>
      <w:r w:rsidRPr="00304202">
        <w:rPr>
          <w:rFonts w:ascii="Times New Roman" w:hAnsi="Times New Roman"/>
          <w:b/>
          <w:bCs/>
          <w:sz w:val="24"/>
          <w:szCs w:val="24"/>
        </w:rPr>
        <w:t>.</w:t>
      </w:r>
      <w:r w:rsidR="00E00C58">
        <w:rPr>
          <w:rFonts w:ascii="Times New Roman" w:hAnsi="Times New Roman"/>
          <w:b/>
          <w:bCs/>
          <w:sz w:val="24"/>
          <w:szCs w:val="24"/>
          <w:lang w:val="en-US"/>
        </w:rPr>
        <w:t>__</w:t>
      </w:r>
      <w:r w:rsidRPr="00304202">
        <w:rPr>
          <w:rFonts w:ascii="Times New Roman" w:hAnsi="Times New Roman"/>
          <w:b/>
          <w:bCs/>
          <w:sz w:val="24"/>
          <w:szCs w:val="24"/>
        </w:rPr>
        <w:t>.202</w:t>
      </w:r>
      <w:r w:rsidR="00942B2C">
        <w:rPr>
          <w:rFonts w:ascii="Times New Roman" w:hAnsi="Times New Roman"/>
          <w:b/>
          <w:bCs/>
          <w:sz w:val="24"/>
          <w:szCs w:val="24"/>
        </w:rPr>
        <w:t>4</w:t>
      </w:r>
      <w:r w:rsidRPr="0030420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304202">
        <w:rPr>
          <w:rFonts w:ascii="Times New Roman" w:hAnsi="Times New Roman"/>
          <w:b/>
          <w:bCs/>
          <w:sz w:val="24"/>
          <w:szCs w:val="24"/>
        </w:rPr>
        <w:t>___</w:t>
      </w:r>
    </w:p>
    <w:p w14:paraId="1556611A" w14:textId="77777777" w:rsidR="0059703B" w:rsidRDefault="002B2027">
      <w:pPr>
        <w:pStyle w:val="1"/>
        <w:spacing w:after="160" w:line="256" w:lineRule="auto"/>
        <w:ind w:left="36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DD7E967" w14:textId="77777777" w:rsidR="0059703B" w:rsidRDefault="002B2027">
      <w:pPr>
        <w:pStyle w:val="1"/>
        <w:spacing w:after="160" w:line="256" w:lineRule="auto"/>
        <w:ind w:left="36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Генеральный директор ЧУК «Музей «Виктория – Искусство быть Современным»</w:t>
      </w:r>
    </w:p>
    <w:p w14:paraId="4F21EEC8" w14:textId="77777777" w:rsidR="0059703B" w:rsidRDefault="002B2027">
      <w:pPr>
        <w:pStyle w:val="1"/>
        <w:spacing w:after="160" w:line="256" w:lineRule="auto"/>
        <w:ind w:left="36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3D24ABE" w14:textId="77777777" w:rsidR="0059703B" w:rsidRDefault="002B2027">
      <w:pPr>
        <w:pStyle w:val="1"/>
        <w:spacing w:after="160" w:line="256" w:lineRule="auto"/>
        <w:ind w:left="3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8A3DEF" w14:textId="77777777" w:rsidR="0059703B" w:rsidRDefault="002B2027">
      <w:pPr>
        <w:pStyle w:val="1"/>
        <w:spacing w:after="160" w:line="256" w:lineRule="auto"/>
        <w:ind w:left="36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202">
        <w:rPr>
          <w:rFonts w:ascii="Times New Roman" w:hAnsi="Times New Roman"/>
          <w:b/>
          <w:bCs/>
          <w:sz w:val="24"/>
          <w:szCs w:val="24"/>
        </w:rPr>
        <w:t xml:space="preserve">______________________ </w:t>
      </w:r>
      <w:r>
        <w:rPr>
          <w:rFonts w:ascii="Times New Roman" w:hAnsi="Times New Roman"/>
          <w:b/>
          <w:bCs/>
          <w:sz w:val="24"/>
          <w:szCs w:val="24"/>
        </w:rPr>
        <w:t xml:space="preserve">А.Е.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Бондаревский</w:t>
      </w:r>
      <w:proofErr w:type="spellEnd"/>
    </w:p>
    <w:p w14:paraId="7376A44E" w14:textId="77777777" w:rsidR="0059703B" w:rsidRDefault="002B2027">
      <w:pPr>
        <w:pStyle w:val="1"/>
        <w:spacing w:after="160" w:line="256" w:lineRule="auto"/>
        <w:ind w:left="5820" w:firstLine="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м.п.</w:t>
      </w:r>
    </w:p>
    <w:p w14:paraId="298A442A" w14:textId="77777777" w:rsidR="0059703B" w:rsidRDefault="0059703B">
      <w:pPr>
        <w:pStyle w:val="1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65D49A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Положение о волонтерской программе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Дома культуры «ГЭС-2</w:t>
      </w:r>
      <w:r w:rsidRPr="005E3576">
        <w:rPr>
          <w:rFonts w:ascii="Times New Roman" w:hAnsi="Times New Roman"/>
          <w:b/>
          <w:b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</w:p>
    <w:p w14:paraId="3599ED84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D39A50F" w14:textId="77777777" w:rsidR="0059703B" w:rsidRDefault="002B2027">
      <w:pPr>
        <w:pStyle w:val="1"/>
        <w:spacing w:line="360" w:lineRule="auto"/>
        <w:ind w:left="760"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ТЕРМИНЫ И ОПРЕДЕЛЕНИЯ</w:t>
      </w:r>
    </w:p>
    <w:p w14:paraId="577E34EC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1.1. Волонтерская программа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»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304202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далее — Волонтерская программа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Дом культуры «ГЭС-2» соответственно) — социокультурный проект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Частного учреждения культуры «Музей «Виктория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Искусство быт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ь Современным», направленный на упрочнение связей с активной аудиторией Дома культуры «ГЭС-2» и задействующий добровольческую деятельность волонтеров.</w:t>
      </w:r>
    </w:p>
    <w:p w14:paraId="1FC120F8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1.2. Доброволец (далее </w:t>
      </w:r>
      <w:r w:rsidRPr="00304202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Волонтер) </w:t>
      </w:r>
      <w:r w:rsidRPr="00304202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физическое лицо, осуществляющее добровольческую деятельность в форме безвозмездного выполнения работ, оказания услуг (добровольческая деятельность), предусмотренную настоящим Положением.</w:t>
      </w:r>
    </w:p>
    <w:p w14:paraId="4F1A9EC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04202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лицо, в чьих интересах осуществляет свою безвозмездную деятельность Доброволец.</w:t>
      </w:r>
    </w:p>
    <w:p w14:paraId="4B49826B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1.4. Добровольчество (волонтерство) </w:t>
      </w:r>
      <w:r w:rsidRPr="00304202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—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форма социального служения, осуществляемая по свободному волеизъявлению граждан, направленная на бескорыстное оказание социально значимых услуг в сфере культуры на местном, национальном или международном уровне, способствующая личностному росту и развитию выполняющих эту деятельность граждан (волонтеров).</w:t>
      </w:r>
    </w:p>
    <w:p w14:paraId="5E1D2C12" w14:textId="19ABD891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1.5. </w:t>
      </w:r>
      <w:r w:rsidR="000A6305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Координатор отдела по работе с посетителями</w:t>
      </w:r>
      <w:r w:rsidR="000A6305"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04202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ответственное лицо, отвечающее за привлечение волонтеров, организацию их работы и координацию их деятельности.</w:t>
      </w:r>
    </w:p>
    <w:p w14:paraId="20308948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10F415D" w14:textId="77777777" w:rsidR="00942B2C" w:rsidRDefault="00942B2C">
      <w:pPr>
        <w:pStyle w:val="1"/>
        <w:spacing w:line="360" w:lineRule="auto"/>
        <w:ind w:left="760" w:hanging="20"/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414B34B9" w14:textId="77777777" w:rsidR="00942B2C" w:rsidRDefault="00942B2C">
      <w:pPr>
        <w:pStyle w:val="1"/>
        <w:spacing w:line="360" w:lineRule="auto"/>
        <w:ind w:left="760" w:hanging="20"/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D326FED" w14:textId="77777777" w:rsidR="0059703B" w:rsidRDefault="002B2027">
      <w:pPr>
        <w:pStyle w:val="1"/>
        <w:spacing w:line="360" w:lineRule="auto"/>
        <w:ind w:left="760"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2.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ОБЩИЕ ПОЛОЖЕНИЯ</w:t>
      </w:r>
    </w:p>
    <w:p w14:paraId="12FCD0C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2.1. Настоящее Положение регламентирует условия и порядок реализации волонтерской программы Дома культуры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«ГЭС-2</w:t>
      </w:r>
      <w:r w:rsidRPr="005E3576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нацеленной на формирование и поддержание волонтерского сообщества, важную составляющую аудитории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7E261E6" w14:textId="77777777" w:rsidR="0059703B" w:rsidRDefault="002B2027">
      <w:pPr>
        <w:pStyle w:val="1"/>
        <w:spacing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2.2. Настоящее Положение разработано в соответствии с Конституцией Российской Федерации, Федеральным законом от 11.08.1995 N 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волонтерстве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Уставом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Частного учреждения культуры «Музей «Виктория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Искусство быт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ь Современным».</w:t>
      </w:r>
    </w:p>
    <w:p w14:paraId="12D274D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2.3. Под участниками волонтерской программы Дома культуры «ГЭС-2» понимаются Волонтеры и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Частное учреждение культуры «Музей «Виктория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Искусство быт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ь Современным»).</w:t>
      </w:r>
    </w:p>
    <w:p w14:paraId="2ED95677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2.4. Волонтерская программа Дома культуры «ГЭС-2» основана на следующих принципах:</w:t>
      </w:r>
    </w:p>
    <w:p w14:paraId="62D6DE75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2.4.1. Добровольность. Никто не может быть принужден действовать в качестве волонтера.</w:t>
      </w:r>
    </w:p>
    <w:p w14:paraId="6821166D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2.4.2. Безвозмездность. Труд волонтера не оплачивается, однако могут быть компенсированы расходы волонтера в соответствии с п. 6.2.1. настоящего Положения.</w:t>
      </w:r>
    </w:p>
    <w:p w14:paraId="5866515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2.4.3. Добросовестность. Волонтер, взявший на себя обязательство выполнить ту или иную волонтерскую деятельность, должен довести ее до конца.</w:t>
      </w:r>
    </w:p>
    <w:p w14:paraId="684AD56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2.4.4. Законность. Деятельность волонтера не должна противоречить законодательству Российской Федерации.</w:t>
      </w:r>
    </w:p>
    <w:p w14:paraId="19EA0B71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2.5. Волонтеры никогда не должны выполнять работу, входящую в обязанности работников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поскольку действуют безвозмездно на добровольных началах в соответствии с законодательством Российской Федерации.</w:t>
      </w:r>
    </w:p>
    <w:p w14:paraId="42C5AFEA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4FA70E3" w14:textId="77777777" w:rsidR="0059703B" w:rsidRDefault="002B2027">
      <w:pPr>
        <w:pStyle w:val="1"/>
        <w:spacing w:line="360" w:lineRule="auto"/>
        <w:ind w:left="760"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ЦЕЛИ И ЗАДАЧИ ВОЛОНТЕРСКОЙ ПРОГРАММЫ</w:t>
      </w:r>
    </w:p>
    <w:p w14:paraId="06C975E2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3.1.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Основная цель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волонтерской программы Дома культуры «ГЭС-2» — создание устойчивого и тесного сообщества волонтеров, объединенного мотивацией быть соучастником многих внутренних процессов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позволяющих как институции, так и волонтерам развиваться. К другим целям волонтерской программы относятся:</w:t>
      </w:r>
    </w:p>
    <w:p w14:paraId="79BC022A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3.1.1. Поддержание заинтересованного объединения активной аудитории волонтеров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сформированной в виде сообщества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единомышленников, которое характеризует свобода самоорганизации и возможность быть представленным публично в различных культурных программах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CAC05C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3.1.2. Содействие деятельности Дома культуры «ГЭС-2» в сфере науки, культуры, искусства, просвещения и иным целям и задачам в соответствии с тем, как они определены в Уставе Частного учреждения культуры «Музей «Виктория – Искусство быть Современным», а также содействие развитию научно-технического, художественного творчества граждан.</w:t>
      </w:r>
    </w:p>
    <w:p w14:paraId="2E65D11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3.1.3. Дальнейшее развитие Дома культуры «ГЭС-2» как одного из ведущих участников культурной жизни столицы, расширение сфер образовательно-просветительского влияния.</w:t>
      </w:r>
    </w:p>
    <w:p w14:paraId="13137BF5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 Задачи волонтерской программы Дома культуры «ГЭС-2» включают в себя:</w:t>
      </w:r>
    </w:p>
    <w:p w14:paraId="6D87319B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3.2.1. Обеспечение непрерывного долгосрочного существования волонтерской программы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686EBB6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3.2.2. Соблюдение принципов добровольности, безвозмездности и добросовестности волонтерских начал.</w:t>
      </w:r>
    </w:p>
    <w:p w14:paraId="310D8E3E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3.2.3. Создание комфортных условий для интеграции направленной работы волонтерской программы в деятельность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016B45E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3.2.4. Мотивирование членов волонтерской программы к активному участию в проектах и программах культурной направленности.</w:t>
      </w:r>
    </w:p>
    <w:p w14:paraId="32125DCE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3.2.5. Обучение и формирование у волонтеров Дома культуры «ГЭС-2» определенных трудовых и профессиональных навыков и умений, которые могут быть использованы в дальнейшей профессиональной деятельности, а также стимулирование профессионального развития; проведение тренингов и мастер-классов.</w:t>
      </w:r>
    </w:p>
    <w:p w14:paraId="05A571CB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3.2.6. Открытый подход к решению социокультурных задач в рамках интересов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стимулирование развития навыков самоорганизации и самореализации волонтеров.</w:t>
      </w:r>
    </w:p>
    <w:p w14:paraId="370B36F0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444765E3" w14:textId="77777777" w:rsidR="0059703B" w:rsidRDefault="002B2027">
      <w:pPr>
        <w:pStyle w:val="1"/>
        <w:spacing w:line="360" w:lineRule="auto"/>
        <w:ind w:left="760" w:hanging="20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СТРУКТУРА И ОРГАНИЗАЦИЯ ВОЛОНТЕРСКОЙ ПРОГРАММЫ</w:t>
      </w:r>
    </w:p>
    <w:p w14:paraId="021C80FF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4.1. Волонтерская программа Дома культуры «ГЭС-2» утверждается приказом генерального директора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Частного учреждения культуры «Музей «Виктория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Искусство быт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ь Современным».</w:t>
      </w:r>
    </w:p>
    <w:p w14:paraId="1A8D6DB6" w14:textId="1350021B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4.2. Волонтерская программа Дома культуры «ГЭС-2» предполагает партнерство с Федеральным государственным бюджетным учреждением культуры «Политехнический музей» в рамках совместной программы лояльности музейного волонтера «Спутник».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Участие в программе лояльности является добровольным и осуществляется по </w:t>
      </w:r>
      <w:r w:rsidR="00A01A2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письменному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заявлению Волонтера.</w:t>
      </w:r>
    </w:p>
    <w:p w14:paraId="3EB6A601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 Организация волонтерской программы предусматривает:</w:t>
      </w:r>
    </w:p>
    <w:p w14:paraId="000B3867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4.3.1. Привлечение участников на добровольной основе в свободное от работы (учебы) время.</w:t>
      </w:r>
    </w:p>
    <w:p w14:paraId="497F7832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4.3.2. Организацию и проведение обучающих занятий, тренингов по охране труда и пожарной безопасности.</w:t>
      </w:r>
    </w:p>
    <w:p w14:paraId="3A32F985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4.3.3. Оказание помощи работникам Дома культуры «ГЭС-2» в реализации проектов и проведении различных публичных программ.</w:t>
      </w:r>
    </w:p>
    <w:p w14:paraId="509B453F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4.3.4. Проведение не реже одного раза в месяц (также в конце года) общих собраний волонтеров с подведением итогов работы.</w:t>
      </w:r>
    </w:p>
    <w:p w14:paraId="6FBC6B3C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4.3.5. Накопление и репрезентация материалов, отражающих деятельность волонтеров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»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(планы, отчеты, альбомы, макеты, программы, афиши, печатная продукция, фото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-,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кино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-,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видеоматериалы и т.д.).</w:t>
      </w:r>
    </w:p>
    <w:p w14:paraId="2A6AC57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4.4. Контроль за деятельностью волонтеров Дома культуры «ГЭС-2» осуществляется </w:t>
      </w:r>
      <w:r w:rsidR="00942B2C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координатором отдела по работе с посетителями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D26835B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4.5. </w:t>
      </w:r>
      <w:r w:rsidR="00942B2C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Координатор отдела по работе с посетителями:</w:t>
      </w:r>
    </w:p>
    <w:p w14:paraId="298A1014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4.5.1. Проводит набор волонтеров для участия в волонтерской программе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учитывая личную инициативу кандидатов.</w:t>
      </w:r>
    </w:p>
    <w:p w14:paraId="309796D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4.5.2. Составляет и координирует план работы волонтеров Дома культуры «ГЭС-2» с учетом возможностей и интересов его членов.</w:t>
      </w:r>
    </w:p>
    <w:p w14:paraId="4281E20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4.5.3. Направляет деятельность волонтерской программы в рамках уставной деятельности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Частного учреждения культуры «Музей «Виктория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Искусство быт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ь Современным», обеспечивая активное участие волонтеров в культурных мероприятиях в соответствии с настоящим Положением.</w:t>
      </w:r>
    </w:p>
    <w:p w14:paraId="0BC954C1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4.5.4. Предоставляет волонтерам всю необходимую информацию для осуществления добровольческой деятельности, отвечает на вопросы и разрешает конфликтные ситуации. Стремится обеспечить комфортные условия для деятельности волонтеров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5C52FA7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4.5.5. Предоставляет волонтерам все необходимое оборудование для осуществления добровольческой деятельности.</w:t>
      </w:r>
    </w:p>
    <w:p w14:paraId="38C1F4B5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4.5.6. Осуществляет контакт с волонтерскими формированиями других учреждений культуры.</w:t>
      </w:r>
    </w:p>
    <w:p w14:paraId="03D591D5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4.5.7. Ведет в рамках волонтерской программы Дома культуры «ГЭС-2» регулярную просветительскую работу.</w:t>
      </w:r>
    </w:p>
    <w:p w14:paraId="33485632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4.5.8. Предоставляет ежегодную отчетность о деятельности волонтеров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а также отчетность по требованию руководства.</w:t>
      </w:r>
    </w:p>
    <w:p w14:paraId="791F9061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4.6. Волонтеры в целях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содействия деятельности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Дома культуры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«ГЭС-2» в сфере науки, культуры, искусства, просвещения, творческого и профессионального развития личности, а также содействия развитию научно-технического, художественного творчества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безвозмездно выполняют работы и (или) оказывают услуги в интересах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Благополучателя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указанные в Договоре о безвозмездной (добровольческой) деятельности.</w:t>
      </w:r>
    </w:p>
    <w:p w14:paraId="4AF2DFBC" w14:textId="77777777" w:rsidR="0059703B" w:rsidRDefault="002B2027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27E0AEF" w14:textId="77777777" w:rsidR="0059703B" w:rsidRDefault="002B2027">
      <w:pPr>
        <w:pStyle w:val="1"/>
        <w:spacing w:line="360" w:lineRule="auto"/>
        <w:ind w:left="760"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ПРАВА И ОБЯЗАННОСТИ ВОЛОНТЕРОВ</w:t>
      </w:r>
    </w:p>
    <w:p w14:paraId="1876524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5.1. Волонтер обязуется:</w:t>
      </w:r>
    </w:p>
    <w:p w14:paraId="0E3F7DBC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5.1.1. Безвозмездно, качественно и в срок выполнять работы и (или) оказывать услуги, установленные Договором, лично. Во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лонтер, в рамках принятых на себя обязательств, несет ответственность за качество оказываемых услуг / выполняемых работ.</w:t>
      </w:r>
    </w:p>
    <w:p w14:paraId="34C74627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5.1.2. Бережно относиться к имуществу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Благополучателя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BDB0A20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5.1.3. Не разглашать сведения, носящие конфиденциальный характер.</w:t>
      </w:r>
    </w:p>
    <w:p w14:paraId="7D206428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5.1.4. В случае невозможности оказания услуг и (или) выполнения работ, предусмотренных соответствующим заданием, незамедлительно проинформировать об этом </w:t>
      </w:r>
      <w:r w:rsidR="00942B2C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координатора отдела по работе с посетителями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EAF605E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5.1.5. Предоставлять по требованию и в сроки, указанные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Благополучателем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, необходимы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е документы, требуемые в соответствии с законодательством РФ, подтверждающие отсутствие препятствий к выполнению Волонтером обязательств по Договору о безвозмездной добровольческой (волонтерской) деятельности.</w:t>
      </w:r>
    </w:p>
    <w:p w14:paraId="0910F08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5.1.6. Соблюдать требования правил техники безопасности и других правил, соблюдение которых требуется при осуществлении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добровольческои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̆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волонтерскои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̆) деятельности на территории Дома культуры «ГЭС-2</w:t>
      </w:r>
      <w:r w:rsidRPr="005E3576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9E77674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5.1.7. Представлять отчет о проделанной работе и полученных результатах в сроки, установленные </w:t>
      </w:r>
      <w:r w:rsidR="00942B2C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координатор отдела по работе с посетителями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FB82810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5.1.8.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Не размещать какую-либо информацию от имени Дома культуры «ГЭС-2» в СМИ и (или) сети «Интернет» без согласования с </w:t>
      </w:r>
      <w:r w:rsidR="00942B2C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координатором отдела по работе с посетителями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6E5EB8C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5.2. Волонтер вправе:</w:t>
      </w:r>
    </w:p>
    <w:p w14:paraId="3D8A058B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lastRenderedPageBreak/>
        <w:t>5.2.1. Принимать меры по получению дополнительной и повышению имеющейся квалификации, но не в ущерб заявленно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й в Договоре деятельности.</w:t>
      </w:r>
    </w:p>
    <w:p w14:paraId="73037B5C" w14:textId="6112A7CC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5.2.2. Получать информацию о деятельности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Благополучателя</w:t>
      </w:r>
      <w:proofErr w:type="spellEnd"/>
      <w:r w:rsidR="00A01A2D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, необходимую для осуществления волонтерской деятельности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7A07EC4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5.2.3. Получить от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Благополучателя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письменный отзыв о своей деятельности и самостоятельно предоставить по месту требования.</w:t>
      </w:r>
    </w:p>
    <w:p w14:paraId="132C1945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9EAD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D9EAD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DD22D68" w14:textId="77777777" w:rsidR="0059703B" w:rsidRDefault="002B2027">
      <w:pPr>
        <w:pStyle w:val="1"/>
        <w:spacing w:line="360" w:lineRule="auto"/>
        <w:ind w:left="760"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6.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ПРАВА И ОБЯЗАННОСТИ БЛАГОПОЛУЧАТЕЛЯ</w:t>
      </w:r>
    </w:p>
    <w:p w14:paraId="2324B13F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6.1.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обязуется:</w:t>
      </w:r>
    </w:p>
    <w:p w14:paraId="51B075C8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6.1.1. Назначить лицо, ответственное за взаимодействие с Добровольцем (Волонтером), в том числе за решение возникающих у Добровольца (Волонтера) вопросов в процессе осуществления им своей добровольческой (волонтерской) деятельности.</w:t>
      </w:r>
    </w:p>
    <w:p w14:paraId="79A366D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6.1.2. Создать условия для безопасного и эфф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ективного выполнения Волонтером взятых на себя обязательств, включая предоставить Добровольцу (Волонтеру) информацию о целях, задачах и содержании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осуществляемои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̆ Добровольцем (Волонтером)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добровольческои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̆ (волонтерской) деятельности.</w:t>
      </w:r>
    </w:p>
    <w:p w14:paraId="0CAC9F72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6.1.3. Организовать инструктаж Добровольца (Волонтера) по вопросам организации и проведения Мероприятия, правилам охраны труда, техники безопасности, противопожарной безопасности, иным нормам и правилам, действующим в Доме культуры «ГЭС-2</w:t>
      </w:r>
      <w:r w:rsidRPr="005E3576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56D9661" w14:textId="77777777" w:rsidR="0059703B" w:rsidRDefault="002B2027">
      <w:pPr>
        <w:pStyle w:val="1"/>
        <w:spacing w:line="360" w:lineRule="auto"/>
        <w:ind w:left="160" w:right="40"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6.1.4. Обеспечить возможность беспрепятственного выполнения Добровольцем (Волонтером) своих функций в рамках реализации проектов и проведения различных публичных программ Дома культуры «ГЭС-2</w:t>
      </w:r>
      <w:r w:rsidRPr="005E3576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82EE964" w14:textId="77777777" w:rsidR="0059703B" w:rsidRDefault="002B2027">
      <w:pPr>
        <w:pStyle w:val="1"/>
        <w:spacing w:line="360" w:lineRule="auto"/>
        <w:ind w:left="160" w:right="40"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6.1.5. Обеспечить Добровольца (Волонтера) необходимыми информационными материалами, материалами и оборудованием в соответствии с его обязанностями, иной информацией, необходимой для качественного выполнения работ (оказания услуг), а также необходимой форменной одеждой.</w:t>
      </w:r>
    </w:p>
    <w:p w14:paraId="6ABC9F94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6.1.6. По просьбе Волонтера давать ему характеристику или рекомендации с указанием количества отработанных часов и качества работы и (или) оказанных услуг.</w:t>
      </w:r>
    </w:p>
    <w:p w14:paraId="6142F370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6.2.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вправе:</w:t>
      </w:r>
    </w:p>
    <w:p w14:paraId="6082077F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6.2.1. Компенсировать Волонтеру расходы на проезд до места оказания услуг и (или) выполнения работ и обратно, расходы на питание, оплату средств индивидуальной защиты в случае, если возмещение указанных расходов предусмотрено Договором или дополнительным соглашением к нему.</w:t>
      </w:r>
    </w:p>
    <w:p w14:paraId="77667DFB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lastRenderedPageBreak/>
        <w:t>6.2.2. Проверять соответствие деятельности Добровольца (Волонтера) условиям Договора, а также настоящему Положению.</w:t>
      </w:r>
    </w:p>
    <w:p w14:paraId="31FC072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CAA946B" w14:textId="77777777" w:rsidR="0059703B" w:rsidRDefault="002B2027">
      <w:pPr>
        <w:pStyle w:val="1"/>
        <w:spacing w:line="360" w:lineRule="auto"/>
        <w:ind w:left="760" w:hanging="20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СТИМУЛИРОВАНИЕ УЧАСТНИКОВ ВОЛОНТЕРСКОЙ ПРОГРАММЫ</w:t>
      </w:r>
    </w:p>
    <w:p w14:paraId="270CAA62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7.1. Волонтерская программа Дома культуры «ГЭС-2» включает в себя систему стимулирования волонтеров (в том числе неденежного вознаграждения), которая поддерживает вовлеченность участников. Система стимулирования может предусматривать следующие мероприятия:</w:t>
      </w:r>
    </w:p>
    <w:p w14:paraId="2BF13F74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7.1.1. Организация и проведение встреч с участниками волонтерской программы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942B2C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 клубном формате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проведение культурно-просветительских мероприятий разной направленности.</w:t>
      </w:r>
    </w:p>
    <w:p w14:paraId="611C146A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7.1.2. Проведение мероприятий для волонтеров в сфере культуры по различной проблематике, модерация дискуссий, воркшопов, круглых столов.</w:t>
      </w:r>
    </w:p>
    <w:p w14:paraId="0D480718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7.1.3. Участие волонтеров Дома культуры «ГЭС-2» в различных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межинституциональных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(а также региональных, международных) волонтерских проектах, выступление на площадках, форумах. Стимулирование обмена опытом между участниками программ других культурных учреждений.</w:t>
      </w:r>
    </w:p>
    <w:p w14:paraId="1F44DC5E" w14:textId="77777777" w:rsidR="0059703B" w:rsidRDefault="002B2027">
      <w:pPr>
        <w:pStyle w:val="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7.1.4. Возможность присоединения участников волонтерской программы Дома культуры «ГЭС-2» к программе лояльности музейного волонтера «Спутник» после 45 часов добровольческой работы.</w:t>
      </w:r>
    </w:p>
    <w:p w14:paraId="2FC6C1EA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7.1.5. По мере развития волонтерского движения могут быть выработаны дополнительные формы мотивации волонтеров.</w:t>
      </w:r>
    </w:p>
    <w:p w14:paraId="7709F796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7.2. Система мотивации волонтеров также включает в себя неденежное поощрение для всех участников волонтерской программы, отработавших не менее 10 часов:</w:t>
      </w:r>
    </w:p>
    <w:p w14:paraId="546C1D91" w14:textId="5830F5A9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7.2.1. Возможность приобретения продукции, представленной в Магазине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и </w:t>
      </w:r>
      <w:r w:rsidR="00571B59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оплата в </w:t>
      </w:r>
      <w:r w:rsidR="007E2129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столовой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571B59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со скидкой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83CE0AD" w14:textId="7A503782" w:rsidR="0059703B" w:rsidRDefault="00304202" w:rsidP="00304202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7.2.</w:t>
      </w:r>
      <w:r w:rsidR="005E3576">
        <w:rPr>
          <w:rFonts w:ascii="Times New Roman" w:hAnsi="Times New Roman"/>
          <w:sz w:val="24"/>
          <w:szCs w:val="24"/>
          <w:lang w:val="en-US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. Организованные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медиаторские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туры один раз в месяц.</w:t>
      </w:r>
    </w:p>
    <w:p w14:paraId="02842E69" w14:textId="77777777" w:rsidR="0059703B" w:rsidRDefault="00304202" w:rsidP="005E3576">
      <w:pPr>
        <w:pStyle w:val="1"/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7.3. Полный список мероприятий, предусмотренных в системе мотивации волонтеров, может изменяться по решению Дома культуры «ГЭС-2» и утверждаться путем подписания соответствующего Приложения к настоящему Положению.</w:t>
      </w:r>
    </w:p>
    <w:p w14:paraId="23F5124A" w14:textId="77777777" w:rsidR="0059703B" w:rsidRDefault="002B2027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BCB77CE" w14:textId="77777777" w:rsidR="0059703B" w:rsidRDefault="002B2027">
      <w:pPr>
        <w:pStyle w:val="1"/>
        <w:spacing w:line="360" w:lineRule="auto"/>
        <w:ind w:left="760"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10.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ЗАКЛЮЧИТЕЛЬНЫЕ ПОЛОЖЕНИЯ</w:t>
      </w:r>
    </w:p>
    <w:p w14:paraId="17BFD8EE" w14:textId="77777777" w:rsidR="0059703B" w:rsidRDefault="002B2027">
      <w:pPr>
        <w:pStyle w:val="1"/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10.1. Настоящее Положение является бессрочным и действует с момента утверждения приказом генерального директора Частного учреждения культуры «Музей «Виктория – Искусство быть Современным» вплоть до официальной отмены или замены новым документом.</w:t>
      </w:r>
    </w:p>
    <w:p w14:paraId="35F1D3B1" w14:textId="77777777" w:rsidR="0059703B" w:rsidRDefault="002B2027">
      <w:pPr>
        <w:pStyle w:val="1"/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10.2. Внесение изменений в настоящее Положение осуществляется на основании соответствующего письменного приказа за подписью генерального директора Частного учреждения культуры «Музей «Виктория – Искусство быть Современным».</w:t>
      </w:r>
    </w:p>
    <w:p w14:paraId="1952EDBE" w14:textId="77777777" w:rsidR="0059703B" w:rsidRDefault="002B2027">
      <w:pPr>
        <w:pStyle w:val="1"/>
        <w:spacing w:line="360" w:lineRule="auto"/>
        <w:ind w:firstLine="700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D774D98" w14:textId="77777777" w:rsidR="0059703B" w:rsidRDefault="002B2027">
      <w:pPr>
        <w:pStyle w:val="1"/>
        <w:spacing w:line="360" w:lineRule="auto"/>
        <w:ind w:firstLine="700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4E88335" w14:textId="77777777" w:rsidR="0059703B" w:rsidRDefault="002B2027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6FE4A90" w14:textId="77777777" w:rsidR="0059703B" w:rsidRDefault="0059703B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F6D00" w14:textId="77777777" w:rsidR="0059703B" w:rsidRDefault="0059703B">
      <w:pPr>
        <w:pStyle w:val="1"/>
        <w:spacing w:line="360" w:lineRule="auto"/>
        <w:jc w:val="both"/>
      </w:pPr>
    </w:p>
    <w:sectPr w:rsidR="0059703B">
      <w:headerReference w:type="default" r:id="rId6"/>
      <w:footerReference w:type="default" r:id="rId7"/>
      <w:pgSz w:w="11900" w:h="16840"/>
      <w:pgMar w:top="1440" w:right="860" w:bottom="144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7BA4" w14:textId="77777777" w:rsidR="00584209" w:rsidRDefault="00584209">
      <w:r>
        <w:separator/>
      </w:r>
    </w:p>
  </w:endnote>
  <w:endnote w:type="continuationSeparator" w:id="0">
    <w:p w14:paraId="60A11B67" w14:textId="77777777" w:rsidR="00584209" w:rsidRDefault="0058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15F0" w14:textId="77777777" w:rsidR="0059703B" w:rsidRDefault="002B2027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3042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D19A" w14:textId="77777777" w:rsidR="00584209" w:rsidRDefault="00584209">
      <w:r>
        <w:separator/>
      </w:r>
    </w:p>
  </w:footnote>
  <w:footnote w:type="continuationSeparator" w:id="0">
    <w:p w14:paraId="26873E92" w14:textId="77777777" w:rsidR="00584209" w:rsidRDefault="0058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7307" w14:textId="77777777" w:rsidR="0059703B" w:rsidRDefault="005970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3B"/>
    <w:rsid w:val="00074F8C"/>
    <w:rsid w:val="000A6305"/>
    <w:rsid w:val="0027617A"/>
    <w:rsid w:val="002B2027"/>
    <w:rsid w:val="00304202"/>
    <w:rsid w:val="00571B59"/>
    <w:rsid w:val="00584209"/>
    <w:rsid w:val="0059703B"/>
    <w:rsid w:val="005E3576"/>
    <w:rsid w:val="00634CB9"/>
    <w:rsid w:val="007D54DC"/>
    <w:rsid w:val="007E2129"/>
    <w:rsid w:val="00942B2C"/>
    <w:rsid w:val="00A01A2D"/>
    <w:rsid w:val="00C24855"/>
    <w:rsid w:val="00C54F38"/>
    <w:rsid w:val="00CC6FAB"/>
    <w:rsid w:val="00E00C58"/>
    <w:rsid w:val="00E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FE170"/>
  <w15:docId w15:val="{45B43950-79D4-ED4C-BB2A-AD3EEC1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Основной текст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Revision"/>
    <w:hidden/>
    <w:uiPriority w:val="99"/>
    <w:semiHidden/>
    <w:rsid w:val="003042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Gorevaya</cp:lastModifiedBy>
  <cp:revision>9</cp:revision>
  <dcterms:created xsi:type="dcterms:W3CDTF">2024-05-02T15:23:00Z</dcterms:created>
  <dcterms:modified xsi:type="dcterms:W3CDTF">2024-07-03T11:53:00Z</dcterms:modified>
</cp:coreProperties>
</file>