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b/>
          <w:bCs/>
          <w:color w:val="000000"/>
          <w:lang w:eastAsia="ru-RU"/>
        </w:rPr>
        <w:t>От Верхней платформы</w:t>
      </w:r>
      <w:r>
        <w:rPr>
          <w:rFonts w:ascii="Arial" w:eastAsia="Times New Roman" w:hAnsi="Arial" w:cs="Arial"/>
          <w:b/>
          <w:bCs/>
          <w:color w:val="000000"/>
          <w:lang w:eastAsia="ru-RU"/>
        </w:rPr>
        <w:t xml:space="preserve"> до стойки информации</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1.</w:t>
      </w:r>
      <w:r w:rsidRPr="00EC7404">
        <w:rPr>
          <w:rFonts w:ascii="Times New Roman" w:eastAsia="Times New Roman" w:hAnsi="Times New Roman" w:cs="Times New Roman"/>
          <w:color w:val="000000"/>
          <w:sz w:val="14"/>
          <w:szCs w:val="14"/>
          <w:lang w:eastAsia="ru-RU"/>
        </w:rPr>
        <w:t xml:space="preserve"> </w:t>
      </w:r>
      <w:r w:rsidRPr="00EC7404">
        <w:rPr>
          <w:rFonts w:ascii="Arial" w:eastAsia="Times New Roman" w:hAnsi="Arial" w:cs="Arial"/>
          <w:color w:val="000000"/>
          <w:lang w:eastAsia="ru-RU"/>
        </w:rPr>
        <w:t>Введение.</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xml:space="preserve">Здравствуйте! Мы рады предложить вашему вниманию </w:t>
      </w:r>
      <w:proofErr w:type="spellStart"/>
      <w:r w:rsidRPr="00EC7404">
        <w:rPr>
          <w:rFonts w:ascii="Arial" w:eastAsia="Times New Roman" w:hAnsi="Arial" w:cs="Arial"/>
          <w:color w:val="000000"/>
          <w:lang w:eastAsia="ru-RU"/>
        </w:rPr>
        <w:t>тифломаршрут</w:t>
      </w:r>
      <w:proofErr w:type="spellEnd"/>
      <w:r w:rsidRPr="00EC7404">
        <w:rPr>
          <w:rFonts w:ascii="Arial" w:eastAsia="Times New Roman" w:hAnsi="Arial" w:cs="Arial"/>
          <w:color w:val="000000"/>
          <w:lang w:eastAsia="ru-RU"/>
        </w:rPr>
        <w:t xml:space="preserve"> от Верхней платформы на третьем этаже до стойки информации на первом.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восемь блоков.</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2. Первый блок. Выход с платформы.</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Вы вышли с Верхней платформы. Если встать спиной к платформе, перед вами на расстоянии приблизительно четырёх-шести метров будет стена из металлических панелей, огороженная решёткой высотой до пояса. Найдите эту стену. Встаньте так, чтобы она была справа от вас.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3. Второй блок. По балкону Проспекта на третьем этаже.</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xml:space="preserve">Вы стоите возле стены из металлических панелей, огороженной </w:t>
      </w:r>
      <w:proofErr w:type="spellStart"/>
      <w:r w:rsidRPr="00EC7404">
        <w:rPr>
          <w:rFonts w:ascii="Arial" w:eastAsia="Times New Roman" w:hAnsi="Arial" w:cs="Arial"/>
          <w:color w:val="000000"/>
          <w:lang w:eastAsia="ru-RU"/>
        </w:rPr>
        <w:t>по́низу</w:t>
      </w:r>
      <w:proofErr w:type="spellEnd"/>
      <w:r w:rsidRPr="00EC7404">
        <w:rPr>
          <w:rFonts w:ascii="Arial" w:eastAsia="Times New Roman" w:hAnsi="Arial" w:cs="Arial"/>
          <w:color w:val="000000"/>
          <w:lang w:eastAsia="ru-RU"/>
        </w:rPr>
        <w:t xml:space="preserve"> решёткой. Решётка справа от вас. Двигайтесь вдоль решётки до поворота вправо. Вы пройдёте длинный прямой отрезок. В конце пути вам встретятся стеклянные двери лифтов. Пройдите мимо них до продолжения решётки, почти сразу после этого будет поворот. Не поворачивайте. Пересеките небольшой проход по прямой до решётчатой ограды. Дойдя до ограды, остановитесь.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4. Третий блок. Подход к верхним рядам амфитеатра Центральной платформы.</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Вы прошли вдоль стены с оградой, пересекли небольшой проход и находитесь у решётки. Встаньте так, чтобы решётка была слева от вас. Двигайтесь вдоль решётки до угла влево. Не поворачивайте. Пересеките небольшой проход на 11 часов до решётки напротив. Дойдя до решётки, остановитесь.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5. Четвёртый блок. Движение мимо верхних рядов амфитеатра Центральной платформы до поворота к туалетам.</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Вы стоите у решётчатой ограды. Встаньте так, чтобы ограда была справа от вас. Вам предстоит пройти довольно длинный отрезок — около двадцати метров — по прямой. Двигайтесь вдоль ограды до поворота вправо. Не поворачивайте. Пересеките небольшой коридор по прямой до продолжения решётки. Продолжайте двигаться вдоль решётки. Она сразу сменится оштукатуренной стеной. Идите вдоль стены до поворота вправо. Дойдя до поворота, остановитесь.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6. Пятый блок. Подход к туалетам.</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Вы прошли мимо верхних рядов амфитеатра Центральной платформы и стоите в узком коридоре. Справа от вас стена, перед вами её угол вправо. Заверните за угол. Справа от вас окажется узкий простенок, а перед вами — открытое пространство. Пересеките открытое пространство по прямой до стены. Это стена из металлических панелей с мелкой текстурой. В ней расположены двери в туалеты. Дойдя до стены, остановитесь.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7. Шестой блок. Поиск лестницы.</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lastRenderedPageBreak/>
        <w:t>Вы пересекли открытое пространство и стоите у металлической стены с мелкой текстурой, в которой расположены двери в туалеты. Встаньте так, чтобы стена была слева от вас. Идите вдоль стены до угла влево. Не поворачивайте. Пересеките открытое пространство по прямой до решётчатого ограждения. Встаньте так, чтобы решётка была слева от вас. Двигайтесь вдоль решётки, поворачивая вместе с ней, пока не упрётесь в ступени вниз. Найдя лестницу вниз, остановитесь.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8. Седьмой блок. Спуск по лестнице.</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Перед вами лестница вниз. Вы на третьем этаже, вам нужно спуститься на первый. Между этажами по два пролёта. Спуститесь на второй этаж по левой стороне лестницы, затем поверните налево на 180 градусов и найдите продолжение лестницы. Спуститесь на первый этаж. Чтобы с лёгкостью найти продолжение лестницы, воспользуйтесь перилами слева. Спустившись на первый этаж, остановитесь. Конец блока.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9. Восьмой блок. Поиск стойки информации.</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 </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Вы на месте. Конец маршрута.</w:t>
      </w:r>
    </w:p>
    <w:p w:rsidR="00EC7404" w:rsidRPr="00EC7404" w:rsidRDefault="00EC7404" w:rsidP="00EC7404">
      <w:pPr>
        <w:ind w:right="420" w:firstLine="700"/>
        <w:rPr>
          <w:rFonts w:ascii="Times New Roman" w:eastAsia="Times New Roman" w:hAnsi="Times New Roman" w:cs="Times New Roman"/>
          <w:lang w:eastAsia="ru-RU"/>
        </w:rPr>
      </w:pPr>
      <w:r w:rsidRPr="00EC7404">
        <w:rPr>
          <w:rFonts w:ascii="Arial" w:eastAsia="Times New Roman" w:hAnsi="Arial" w:cs="Arial"/>
          <w:color w:val="000000"/>
          <w:lang w:eastAsia="ru-RU"/>
        </w:rPr>
        <w:t> </w:t>
      </w:r>
    </w:p>
    <w:p w:rsidR="00EC7404" w:rsidRPr="00EC7404" w:rsidRDefault="00EC7404" w:rsidP="00EC7404">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04"/>
    <w:rsid w:val="007269AB"/>
    <w:rsid w:val="00EC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E7EC95"/>
  <w15:chartTrackingRefBased/>
  <w15:docId w15:val="{8004662C-1023-6F41-918D-925CA109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40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2025-07-16T14:07:00Z</dcterms:created>
  <dcterms:modified xsi:type="dcterms:W3CDTF">2025-07-16T14:08:00Z</dcterms:modified>
</cp:coreProperties>
</file>