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1522" w:rsidRPr="006E1522" w:rsidRDefault="006E1522" w:rsidP="006E152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6E1522">
        <w:rPr>
          <w:rFonts w:ascii="Arial" w:eastAsia="Times New Roman" w:hAnsi="Arial" w:cs="Arial"/>
          <w:b/>
          <w:bCs/>
          <w:color w:val="000000"/>
          <w:lang w:eastAsia="ru-RU"/>
        </w:rPr>
        <w:t>От Насосной до гардероба</w:t>
      </w:r>
    </w:p>
    <w:p w:rsidR="006E1522" w:rsidRPr="006E1522" w:rsidRDefault="006E1522" w:rsidP="006E152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6E1522">
        <w:rPr>
          <w:rFonts w:ascii="Arial" w:eastAsia="Times New Roman" w:hAnsi="Arial" w:cs="Arial"/>
          <w:color w:val="000000"/>
          <w:lang w:eastAsia="ru-RU"/>
        </w:rPr>
        <w:t> </w:t>
      </w:r>
    </w:p>
    <w:p w:rsidR="006E1522" w:rsidRPr="006E1522" w:rsidRDefault="006E1522" w:rsidP="006E152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6E1522">
        <w:rPr>
          <w:rFonts w:ascii="Arial" w:eastAsia="Times New Roman" w:hAnsi="Arial" w:cs="Arial"/>
          <w:color w:val="000000"/>
          <w:lang w:eastAsia="ru-RU"/>
        </w:rPr>
        <w:t>1. Введение.</w:t>
      </w:r>
    </w:p>
    <w:p w:rsidR="006E1522" w:rsidRPr="006E1522" w:rsidRDefault="006E1522" w:rsidP="006E152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6E1522">
        <w:rPr>
          <w:rFonts w:ascii="Arial" w:eastAsia="Times New Roman" w:hAnsi="Arial" w:cs="Arial"/>
          <w:color w:val="000000"/>
          <w:lang w:eastAsia="ru-RU"/>
        </w:rPr>
        <w:t xml:space="preserve">Здравствуйте! Мы рады предложить вашему вниманию </w:t>
      </w:r>
      <w:proofErr w:type="spellStart"/>
      <w:r w:rsidRPr="006E1522">
        <w:rPr>
          <w:rFonts w:ascii="Arial" w:eastAsia="Times New Roman" w:hAnsi="Arial" w:cs="Arial"/>
          <w:color w:val="000000"/>
          <w:lang w:eastAsia="ru-RU"/>
        </w:rPr>
        <w:t>тифломаршрут</w:t>
      </w:r>
      <w:proofErr w:type="spellEnd"/>
      <w:r w:rsidRPr="006E1522">
        <w:rPr>
          <w:rFonts w:ascii="Arial" w:eastAsia="Times New Roman" w:hAnsi="Arial" w:cs="Arial"/>
          <w:color w:val="000000"/>
          <w:lang w:eastAsia="ru-RU"/>
        </w:rPr>
        <w:t xml:space="preserve"> от галереи «Насосная» на минус первом этаже до </w:t>
      </w:r>
      <w:proofErr w:type="spellStart"/>
      <w:r w:rsidRPr="006E1522">
        <w:rPr>
          <w:rFonts w:ascii="Arial" w:eastAsia="Times New Roman" w:hAnsi="Arial" w:cs="Arial"/>
          <w:color w:val="000000"/>
          <w:lang w:eastAsia="ru-RU"/>
        </w:rPr>
        <w:t>гардеробатуалета</w:t>
      </w:r>
      <w:proofErr w:type="spellEnd"/>
      <w:r w:rsidRPr="006E1522">
        <w:rPr>
          <w:rFonts w:ascii="Arial" w:eastAsia="Times New Roman" w:hAnsi="Arial" w:cs="Arial"/>
          <w:color w:val="000000"/>
          <w:lang w:eastAsia="ru-RU"/>
        </w:rPr>
        <w:t>. Маршрут несложный и включает в себя ориентирование по циферблату. Маршрут разбит на два блока.</w:t>
      </w:r>
    </w:p>
    <w:p w:rsidR="006E1522" w:rsidRPr="006E1522" w:rsidRDefault="006E1522" w:rsidP="006E152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6E1522">
        <w:rPr>
          <w:rFonts w:ascii="Arial" w:eastAsia="Times New Roman" w:hAnsi="Arial" w:cs="Arial"/>
          <w:color w:val="000000"/>
          <w:lang w:eastAsia="ru-RU"/>
        </w:rPr>
        <w:t> </w:t>
      </w:r>
    </w:p>
    <w:p w:rsidR="006E1522" w:rsidRPr="006E1522" w:rsidRDefault="006E1522" w:rsidP="006E152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6E1522">
        <w:rPr>
          <w:rFonts w:ascii="Arial" w:eastAsia="Times New Roman" w:hAnsi="Arial" w:cs="Arial"/>
          <w:color w:val="000000"/>
          <w:lang w:eastAsia="ru-RU"/>
        </w:rPr>
        <w:t>2. Первый блок. От выхода из Насосной до конца перил.</w:t>
      </w:r>
    </w:p>
    <w:p w:rsidR="006E1522" w:rsidRPr="006E1522" w:rsidRDefault="006E1522" w:rsidP="006E152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6E1522">
        <w:rPr>
          <w:rFonts w:ascii="Arial" w:eastAsia="Times New Roman" w:hAnsi="Arial" w:cs="Arial"/>
          <w:color w:val="000000"/>
          <w:lang w:eastAsia="ru-RU"/>
        </w:rPr>
        <w:t>Вы стоите в дверном проёме на выходе из галереи «Насосная». Найдите стену справа от дверного проёма. Встаньте так, чтобы стена была справа. Двигайтесь вдоль стены. Через несколько метров на стене появятся перила, а пол начнёт плавно подниматься. Продолжайте двигаться вдоль стены. Сначала она повернёт влево — поверните вместе с ней. Двигайтесь вдоль стены с перилами до угла вправо, не поворачивайте, пересеките небольшой разрыв по прямой. Широкой дугой ищите колонну справа. У колонны остановитесь. Конец блока.</w:t>
      </w:r>
    </w:p>
    <w:p w:rsidR="006E1522" w:rsidRPr="006E1522" w:rsidRDefault="006E1522" w:rsidP="006E152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6E1522">
        <w:rPr>
          <w:rFonts w:ascii="Arial" w:eastAsia="Times New Roman" w:hAnsi="Arial" w:cs="Arial"/>
          <w:color w:val="000000"/>
          <w:lang w:eastAsia="ru-RU"/>
        </w:rPr>
        <w:t> </w:t>
      </w:r>
    </w:p>
    <w:p w:rsidR="006E1522" w:rsidRPr="006E1522" w:rsidRDefault="006E1522" w:rsidP="006E152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6E1522">
        <w:rPr>
          <w:rFonts w:ascii="Arial" w:eastAsia="Times New Roman" w:hAnsi="Arial" w:cs="Arial"/>
          <w:color w:val="000000"/>
          <w:lang w:eastAsia="ru-RU"/>
        </w:rPr>
        <w:t>3. Второй блок. Поиск стойки гардероба.</w:t>
      </w:r>
    </w:p>
    <w:p w:rsidR="006E1522" w:rsidRPr="006E1522" w:rsidRDefault="006E1522" w:rsidP="006E152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6E1522">
        <w:rPr>
          <w:rFonts w:ascii="Arial" w:eastAsia="Times New Roman" w:hAnsi="Arial" w:cs="Arial"/>
          <w:color w:val="000000"/>
          <w:lang w:eastAsia="ru-RU"/>
        </w:rPr>
        <w:t> Вы стоите возле колонны. Справа впереди, на 1 час, расположена длинная стойка гардероба. Пересеките открытое пространство до стойки гардероба. </w:t>
      </w:r>
    </w:p>
    <w:p w:rsidR="006E1522" w:rsidRPr="006E1522" w:rsidRDefault="006E1522" w:rsidP="006E152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6E1522">
        <w:rPr>
          <w:rFonts w:ascii="Arial" w:eastAsia="Times New Roman" w:hAnsi="Arial" w:cs="Arial"/>
          <w:color w:val="000000"/>
          <w:lang w:eastAsia="ru-RU"/>
        </w:rPr>
        <w:t>Вы на месте. Конец маршрута.</w:t>
      </w:r>
    </w:p>
    <w:p w:rsidR="006E1522" w:rsidRPr="006E1522" w:rsidRDefault="006E1522" w:rsidP="006E1522">
      <w:pPr>
        <w:rPr>
          <w:rFonts w:ascii="Times New Roman" w:eastAsia="Times New Roman" w:hAnsi="Times New Roman" w:cs="Times New Roman"/>
          <w:lang w:eastAsia="ru-RU"/>
        </w:rPr>
      </w:pPr>
    </w:p>
    <w:p w:rsidR="007269AB" w:rsidRDefault="007269AB"/>
    <w:sectPr w:rsidR="00726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22"/>
    <w:rsid w:val="006E1522"/>
    <w:rsid w:val="0072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D801BC"/>
  <w15:chartTrackingRefBased/>
  <w15:docId w15:val="{331A32E0-87BC-044C-BE44-9DF9814A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5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3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Kharchenko</dc:creator>
  <cp:keywords/>
  <dc:description/>
  <cp:lastModifiedBy>Aleksandra Kharchenko</cp:lastModifiedBy>
  <cp:revision>1</cp:revision>
  <dcterms:created xsi:type="dcterms:W3CDTF">2025-07-16T14:18:00Z</dcterms:created>
  <dcterms:modified xsi:type="dcterms:W3CDTF">2025-07-16T14:19:00Z</dcterms:modified>
</cp:coreProperties>
</file>