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b/>
          <w:bCs/>
          <w:color w:val="000000"/>
          <w:lang w:eastAsia="ru-RU"/>
        </w:rPr>
        <w:t>От Актового зала до Столовой</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1.</w:t>
      </w:r>
      <w:r w:rsidRPr="00304E38">
        <w:rPr>
          <w:rFonts w:ascii="Times New Roman" w:eastAsia="Times New Roman" w:hAnsi="Times New Roman" w:cs="Times New Roman"/>
          <w:color w:val="000000"/>
          <w:sz w:val="14"/>
          <w:szCs w:val="14"/>
          <w:lang w:eastAsia="ru-RU"/>
        </w:rPr>
        <w:t xml:space="preserve"> </w:t>
      </w:r>
      <w:r w:rsidRPr="00304E38">
        <w:rPr>
          <w:rFonts w:ascii="Arial" w:eastAsia="Times New Roman" w:hAnsi="Arial" w:cs="Arial"/>
          <w:color w:val="000000"/>
          <w:lang w:eastAsia="ru-RU"/>
        </w:rPr>
        <w:t>Введение.</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xml:space="preserve">Здравствуйте! Мы рады предложить вашему вниманию </w:t>
      </w:r>
      <w:proofErr w:type="spellStart"/>
      <w:r w:rsidRPr="00304E38">
        <w:rPr>
          <w:rFonts w:ascii="Arial" w:eastAsia="Times New Roman" w:hAnsi="Arial" w:cs="Arial"/>
          <w:color w:val="000000"/>
          <w:lang w:eastAsia="ru-RU"/>
        </w:rPr>
        <w:t>тифломаршрут</w:t>
      </w:r>
      <w:proofErr w:type="spellEnd"/>
      <w:r w:rsidRPr="00304E38">
        <w:rPr>
          <w:rFonts w:ascii="Arial" w:eastAsia="Times New Roman" w:hAnsi="Arial" w:cs="Arial"/>
          <w:color w:val="000000"/>
          <w:lang w:eastAsia="ru-RU"/>
        </w:rPr>
        <w:t xml:space="preserve"> от Актового зала до Столовой. Маршрут несложный, но включает в себя спуск по лестнице. Маршрут разбит на три блока.</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2. Первый блок. Выход из Актового зала к лестнице в Столовую.</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Вы стоите спиной к дверям в Актовый зал. Пересеките небольшое открытое пространство по прямой, широкой дугой ища решётчатое ограждение. Будьте внимательны: в этом месте по прямой от дверей Актового зала отходит коридор, огороженный решёткой с обеих сторон. Вам нужна правая решётка. Найдя решётку, встаньте так, чтобы она была справа. Двигайтесь вдоль решётки по прямой около десяти метров до поворота вправо. За поворотом справа расположена лестница вниз, в Столовую. Дойдя до лестницы, остановитесь. Конец блока.</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3. Второй блок. Спуск по лестнице в Столовую.</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Вы дошли до лестницы вниз, в Столовую. Она справа от вас. Лестница в два пролёта. Спуститесь по лестнице на минус первый этаж. Конец блока.</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4. Третий блок. Описание пространства Столовой.</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Вы спустились по лестнице. Ступени у вас за спиной. Справа от вас зона Столовой. Это большое открытое пространство. Справа на расстоянии около десяти метров расположен длинный прилавок. На пути к нему рядами расставлены длинные столы. Поднос можно взять в левой части прилавка. Чтобы заказать еду, двигайтесь направо вдоль прилавка. Касса расположена на правом конце прилавка. </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Конец маршрута.</w:t>
      </w:r>
    </w:p>
    <w:p w:rsidR="00304E38" w:rsidRPr="00304E38" w:rsidRDefault="00304E38" w:rsidP="00304E38">
      <w:pPr>
        <w:ind w:right="420" w:firstLine="700"/>
        <w:rPr>
          <w:rFonts w:ascii="Times New Roman" w:eastAsia="Times New Roman" w:hAnsi="Times New Roman" w:cs="Times New Roman"/>
          <w:lang w:eastAsia="ru-RU"/>
        </w:rPr>
      </w:pPr>
      <w:r w:rsidRPr="00304E38">
        <w:rPr>
          <w:rFonts w:ascii="Arial" w:eastAsia="Times New Roman" w:hAnsi="Arial" w:cs="Arial"/>
          <w:color w:val="000000"/>
          <w:lang w:eastAsia="ru-RU"/>
        </w:rPr>
        <w:t> </w:t>
      </w:r>
    </w:p>
    <w:p w:rsidR="00304E38" w:rsidRPr="00304E38" w:rsidRDefault="00304E38" w:rsidP="00304E38">
      <w:pPr>
        <w:rPr>
          <w:rFonts w:ascii="Times New Roman" w:eastAsia="Times New Roman" w:hAnsi="Times New Roman" w:cs="Times New Roman"/>
          <w:lang w:eastAsia="ru-RU"/>
        </w:rPr>
      </w:pPr>
    </w:p>
    <w:p w:rsidR="007269AB" w:rsidRPr="00304E38" w:rsidRDefault="007269AB"/>
    <w:sectPr w:rsidR="007269AB" w:rsidRPr="0030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38"/>
    <w:rsid w:val="00304E38"/>
    <w:rsid w:val="007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35E8AF"/>
  <w15:chartTrackingRefBased/>
  <w15:docId w15:val="{1CBD521D-F647-8D4E-8365-808BC7A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E38"/>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2025-07-16T14:28:00Z</dcterms:created>
  <dcterms:modified xsi:type="dcterms:W3CDTF">2025-07-16T14:28:00Z</dcterms:modified>
</cp:coreProperties>
</file>