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Правила проведения открытого набора для участия в программе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лаборатории печатных практик «Фотооснова»</w:t>
      </w:r>
    </w:p>
    <w:p w:rsidR="00000000" w:rsidDel="00000000" w:rsidP="00000000" w:rsidRDefault="00000000" w:rsidRPr="00000000" w14:paraId="0000000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5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набора является выбор 6 (шести) Участников программы лаборатории печатных практик «Фотооснова» (далее — Программа). Программа подходит для профессиональных фотографов и художников, работающих с фотографией, и разделяется на практические занятия по фотопечати и теоретические занятия по введению в теорию фотографии.</w:t>
      </w:r>
    </w:p>
    <w:p w:rsidR="00000000" w:rsidDel="00000000" w:rsidP="00000000" w:rsidRDefault="00000000" w:rsidRPr="00000000" w14:paraId="0000000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результатам рассмотрения заявок на участие в Программе будут отобраны и приглашены к участию в Программе Участники, заявки которых будут в наибольшей степени соответствовать требованиям и критериям (далее — Победители). Каждый Победитель открытого набора получает право на заключение договора с Организатором на участие в Программе.</w:t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Программы, заключившие с Организатором договор, получат возможность пройти практический и теоретический курсы Программы, а также реализовать собственный проект с использованием возможностей фотолаборатории Центра художественного производства «Своды», принадлежащей Организатору (далее — Проект).</w:t>
      </w:r>
    </w:p>
    <w:p w:rsidR="00000000" w:rsidDel="00000000" w:rsidP="00000000" w:rsidRDefault="00000000" w:rsidRPr="00000000" w14:paraId="0000000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Стоимость участия Победителя в Программе составляет 100 000 (сто тысяч) рублей 00 копеек, включая НДС (22%) в размере 18 032 рубля 79 копеек. Порядок оплаты определяется договором. Для одного из Победителей Организатором обеспечивается возможность безвозмездного участия в Программе.</w:t>
      </w:r>
    </w:p>
    <w:p w:rsidR="00000000" w:rsidDel="00000000" w:rsidP="00000000" w:rsidRDefault="00000000" w:rsidRPr="00000000" w14:paraId="0000000D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не обязан возмещать расходы Победителей на участие в Программе, в том числе расходы на проезд, проживание и иные расходы, которые непосредственно не связаны с реализацией Программы. Победители самостоятельно обеспечивают свой проезд и проживание в течение срока реализации Программы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лаборатории печатных практик «Фотооснова»</w:t>
      </w:r>
      <w:r w:rsidDel="00000000" w:rsidR="00000000" w:rsidRPr="00000000">
        <w:rPr>
          <w:sz w:val="24"/>
          <w:szCs w:val="24"/>
          <w:rtl w:val="0"/>
        </w:rPr>
        <w:t xml:space="preserve"> (1 июня — 30 октября 2026 года).</w:t>
      </w:r>
    </w:p>
    <w:p w:rsidR="00000000" w:rsidDel="00000000" w:rsidP="00000000" w:rsidRDefault="00000000" w:rsidRPr="00000000" w14:paraId="0000000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11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1187700010871.</w:t>
      </w:r>
    </w:p>
    <w:p w:rsidR="00000000" w:rsidDel="00000000" w:rsidP="00000000" w:rsidRDefault="00000000" w:rsidRPr="00000000" w14:paraId="0000001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размещения информации об Опен-колле</w:t>
      </w:r>
    </w:p>
    <w:p w:rsidR="00000000" w:rsidDel="00000000" w:rsidP="00000000" w:rsidRDefault="00000000" w:rsidRPr="00000000" w14:paraId="0000001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Опен-колла размещается на сайте Организатора в сети Интернет по адресу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https://ges-2.org/photo-basis-2026-open-call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набора, а также иная информация, связанная с его проведением, доступны Участникам на Официальном сайте.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по электронной почтe vaults@ges-2.org.</w:t>
      </w:r>
    </w:p>
    <w:p w:rsidR="00000000" w:rsidDel="00000000" w:rsidP="00000000" w:rsidRDefault="00000000" w:rsidRPr="00000000" w14:paraId="0000001B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Этапы и сроки проведения открытого набора</w:t>
      </w:r>
    </w:p>
    <w:p w:rsidR="00000000" w:rsidDel="00000000" w:rsidP="00000000" w:rsidRDefault="00000000" w:rsidRPr="00000000" w14:paraId="0000001D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 — c 27 марта по 30 апреля 2026 года.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и оценки заявок Участников — с 1 по 15 мая 2026 года.</w:t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 — 18 мая 2026 года.</w:t>
      </w:r>
    </w:p>
    <w:p w:rsidR="00000000" w:rsidDel="00000000" w:rsidP="00000000" w:rsidRDefault="00000000" w:rsidRPr="00000000" w14:paraId="00000021">
      <w:pPr>
        <w:spacing w:line="276.0005454545455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(30 апреля 2026 года, 23:59 по московскому времени), не рассматриваются.</w:t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 зависимости от количества поданных заявок оставляет за собой право в одностороннем порядке изменить продолжительность отдельных этапов и/или срок их проведения, информация о чем должна быть размещена на Официальном сайте.</w:t>
      </w:r>
    </w:p>
    <w:p w:rsidR="00000000" w:rsidDel="00000000" w:rsidP="00000000" w:rsidRDefault="00000000" w:rsidRPr="00000000" w14:paraId="00000025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7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набора может быть гражданин Российской Федерации, достигший возраста 18 лет на момент подачи заявки и предоставивший Организатору заявку, творческое портфолио, описание Проекта и мотивационное письмо. Участник должен располагать возможностью регулярно присутствовать на практических (очно) и теоретических (очно или заочно) занятиях (расписание указано на странице Программы на Официальном сайте) в среднем два раза в неделю в Центре художественного производства «Своды» в период с 1 июня по 30 октября 2026 года.</w:t>
      </w:r>
    </w:p>
    <w:p w:rsidR="00000000" w:rsidDel="00000000" w:rsidP="00000000" w:rsidRDefault="00000000" w:rsidRPr="00000000" w14:paraId="00000029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Проекте потенциальному Участнику, если будет установлено, что предоставлены недостоверные сведения в составе направленных документов и/или материалов.</w:t>
      </w:r>
    </w:p>
    <w:p w:rsidR="00000000" w:rsidDel="00000000" w:rsidP="00000000" w:rsidRDefault="00000000" w:rsidRPr="00000000" w14:paraId="0000002B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D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наборе Участнику необходимо в срок не позднее 30 апреля 2026 года 23:59 по московскому времени включительно заполнить Анкету Участника, размещенную на Официальном сайте, и прикрепить к Анкете следующие документы:</w:t>
      </w:r>
    </w:p>
    <w:p w:rsidR="00000000" w:rsidDel="00000000" w:rsidP="00000000" w:rsidRDefault="00000000" w:rsidRPr="00000000" w14:paraId="0000002F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 (составляется по форме, доступной для скачивания по ссылке на странице Программы)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Участника;</w:t>
      </w:r>
    </w:p>
    <w:p w:rsidR="00000000" w:rsidDel="00000000" w:rsidP="00000000" w:rsidRDefault="00000000" w:rsidRPr="00000000" w14:paraId="00000030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CV </w:t>
      </w:r>
      <w:r w:rsidDel="00000000" w:rsidR="00000000" w:rsidRPr="00000000">
        <w:rPr>
          <w:sz w:val="24"/>
          <w:szCs w:val="24"/>
          <w:rtl w:val="0"/>
        </w:rPr>
        <w:t xml:space="preserve">/ творческое портфолио, формат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.doc</w:t>
      </w:r>
      <w:r w:rsidDel="00000000" w:rsidR="00000000" w:rsidRPr="00000000">
        <w:rPr>
          <w:sz w:val="24"/>
          <w:szCs w:val="24"/>
          <w:rtl w:val="0"/>
        </w:rPr>
        <w:t xml:space="preserve">, не более 5 Мб;</w:t>
      </w:r>
    </w:p>
    <w:p w:rsidR="00000000" w:rsidDel="00000000" w:rsidP="00000000" w:rsidRDefault="00000000" w:rsidRPr="00000000" w14:paraId="00000031">
      <w:pPr>
        <w:spacing w:line="276.0005454545455" w:lineRule="auto"/>
        <w:ind w:left="580" w:hanging="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  <w:r w:rsidDel="00000000" w:rsidR="00000000" w:rsidRPr="00000000">
        <w:rPr>
          <w:sz w:val="24"/>
          <w:szCs w:val="24"/>
          <w:rtl w:val="0"/>
        </w:rPr>
        <w:t xml:space="preserve">концепция Проекта, формат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.doc</w:t>
      </w:r>
      <w:r w:rsidDel="00000000" w:rsidR="00000000" w:rsidRPr="00000000">
        <w:rPr>
          <w:sz w:val="24"/>
          <w:szCs w:val="24"/>
          <w:rtl w:val="0"/>
        </w:rPr>
        <w:t xml:space="preserve">, не более 5 Мб.</w:t>
      </w:r>
    </w:p>
    <w:p w:rsidR="00000000" w:rsidDel="00000000" w:rsidP="00000000" w:rsidRDefault="00000000" w:rsidRPr="00000000" w14:paraId="00000032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набора.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</w:t>
      </w:r>
    </w:p>
    <w:p w:rsidR="00000000" w:rsidDel="00000000" w:rsidP="00000000" w:rsidRDefault="00000000" w:rsidRPr="00000000" w14:paraId="00000033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 из работников Организатора, каждый из которых обладает компетенцией в определенной профессиональной области, а также знаниями и опытом в сфере предмета открытого набора. В компетенции Жюри находится рассмотрение поступивших заявок на соответствие требованиям, оценка заявок на соответствие критериям набора, определение Победителей открытого набора,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</w:t>
      </w:r>
    </w:p>
    <w:p w:rsidR="00000000" w:rsidDel="00000000" w:rsidP="00000000" w:rsidRDefault="00000000" w:rsidRPr="00000000" w14:paraId="0000003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Участник, заявка или творческое портфолио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заявки, если в ней отсутствуют указанные сведения либо если формы изменены без согласования с Организатором. Организатор вправе размещать обобщенные сведения о ходе открытого набора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9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уточнения условий заявки или предложенной концепции Проекта. Непосредственное общение с Участниками обеспечивается в онлайн-формате посредством аудио- или видео-конференц-связи ВРМ-системы «Первая форма».</w:t>
      </w:r>
    </w:p>
    <w:p w:rsidR="00000000" w:rsidDel="00000000" w:rsidP="00000000" w:rsidRDefault="00000000" w:rsidRPr="00000000" w14:paraId="0000003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.0005454545455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участия в открытом наборе, Участник обязуется заблаговременно, но не позднее 19 мая 2026 года, уведомить об этом Организатора.</w:t>
      </w:r>
    </w:p>
    <w:p w:rsidR="00000000" w:rsidDel="00000000" w:rsidP="00000000" w:rsidRDefault="00000000" w:rsidRPr="00000000" w14:paraId="0000003D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Критерии оценки заявок и порядок определения Победителя</w:t>
      </w:r>
    </w:p>
    <w:p w:rsidR="00000000" w:rsidDel="00000000" w:rsidP="00000000" w:rsidRDefault="00000000" w:rsidRPr="00000000" w14:paraId="0000003F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представленных Участником мотивационных писем и творческих портфолио будет осуществляться членами Жюри на основе личного опыта. Жюри оценивает представленные Участниками предложения и определяет Победителей на основе следующих параметров:</w:t>
      </w:r>
    </w:p>
    <w:p w:rsidR="00000000" w:rsidDel="00000000" w:rsidP="00000000" w:rsidRDefault="00000000" w:rsidRPr="00000000" w14:paraId="00000041">
      <w:pPr>
        <w:shd w:fill="ffffff" w:val="clear"/>
        <w:spacing w:before="280"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убедительность мотивационного письма;</w:t>
      </w:r>
    </w:p>
    <w:p w:rsidR="00000000" w:rsidDel="00000000" w:rsidP="00000000" w:rsidRDefault="00000000" w:rsidRPr="00000000" w14:paraId="00000042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наличие опыта в области фотографии;</w:t>
      </w:r>
    </w:p>
    <w:p w:rsidR="00000000" w:rsidDel="00000000" w:rsidP="00000000" w:rsidRDefault="00000000" w:rsidRPr="00000000" w14:paraId="00000043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оригинальность творческого портфолио и творческого метода автора;</w:t>
      </w:r>
    </w:p>
    <w:p w:rsidR="00000000" w:rsidDel="00000000" w:rsidP="00000000" w:rsidRDefault="00000000" w:rsidRPr="00000000" w14:paraId="00000044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детальность концептуальной проработки Проекта;</w:t>
      </w:r>
    </w:p>
    <w:p w:rsidR="00000000" w:rsidDel="00000000" w:rsidP="00000000" w:rsidRDefault="00000000" w:rsidRPr="00000000" w14:paraId="00000045">
      <w:pPr>
        <w:shd w:fill="ffffff" w:val="clear"/>
        <w:spacing w:line="276.0005454545455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sz w:val="24"/>
          <w:szCs w:val="24"/>
          <w:rtl w:val="0"/>
        </w:rPr>
        <w:t xml:space="preserve">возможность реализации Проекта в фотолаборатории «Сводов». </w:t>
      </w:r>
    </w:p>
    <w:p w:rsidR="00000000" w:rsidDel="00000000" w:rsidP="00000000" w:rsidRDefault="00000000" w:rsidRPr="00000000" w14:paraId="00000046">
      <w:pPr>
        <w:shd w:fill="ffffff" w:val="clear"/>
        <w:spacing w:line="276.0005454545455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будет признан Участник, заявка которого, по заключению Жюри, в наибольшей степени соответствует всем критериям, установленным настоящими Правилами.</w:t>
      </w:r>
    </w:p>
    <w:p w:rsidR="00000000" w:rsidDel="00000000" w:rsidP="00000000" w:rsidRDefault="00000000" w:rsidRPr="00000000" w14:paraId="00000048">
      <w:pPr>
        <w:spacing w:line="276.000545454545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набора, а также об Участниках, признанных Победителями (фамилия, имя, населенный пункт места жительства, род занятий) и имеющих право на участие в Программе, будет опубликована на Официальном сайте и в иных медиа по решению Организатора, а также доведена до сведения Победителей. Организатор вправе разместить отдельные изображения представленной Победителем концепции или творческого портфолио в указанных источниках информации при публикации сведений о Победителе.</w:t>
      </w:r>
    </w:p>
    <w:p w:rsidR="00000000" w:rsidDel="00000000" w:rsidP="00000000" w:rsidRDefault="00000000" w:rsidRPr="00000000" w14:paraId="0000004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Изменение Правил или отмена открытого набора</w:t>
      </w:r>
    </w:p>
    <w:p w:rsidR="00000000" w:rsidDel="00000000" w:rsidP="00000000" w:rsidRDefault="00000000" w:rsidRPr="00000000" w14:paraId="0000004C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 в случае изменения размещает новую версию Правил на Официальном сайте.</w:t>
      </w:r>
    </w:p>
    <w:p w:rsidR="00000000" w:rsidDel="00000000" w:rsidP="00000000" w:rsidRDefault="00000000" w:rsidRPr="00000000" w14:paraId="0000004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набора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Официальном сайте.</w:t>
      </w:r>
    </w:p>
    <w:p w:rsidR="00000000" w:rsidDel="00000000" w:rsidP="00000000" w:rsidRDefault="00000000" w:rsidRPr="00000000" w14:paraId="00000050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76.000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Правовая основа открытого набора</w:t>
      </w:r>
    </w:p>
    <w:p w:rsidR="00000000" w:rsidDel="00000000" w:rsidP="00000000" w:rsidRDefault="00000000" w:rsidRPr="00000000" w14:paraId="00000052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5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5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набора.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58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hoto-basis-2026-printmaking-practices-lab-for-artists-open-call" TargetMode="External"/><Relationship Id="rId7" Type="http://schemas.openxmlformats.org/officeDocument/2006/relationships/hyperlink" Target="https://ges-2.org/photo-basis-2026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