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Правила проведения открытого отбора участников Программы для живописцев и скульпторов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Предмет открытого отбора</w:t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открытого отбора является выбор 2 (двух) участников для участия в Программе для живописцев и скульпторов (далее — Программа). Программа для живописцев и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скульпторов</w:t>
      </w:r>
      <w:r w:rsidDel="00000000" w:rsidR="00000000" w:rsidRPr="00000000">
        <w:rPr>
          <w:sz w:val="24"/>
          <w:szCs w:val="24"/>
          <w:rtl w:val="0"/>
        </w:rPr>
        <w:t xml:space="preserve"> — программа Студий Центра художественного производства «Своды» Дома культуры «ГЭС-2», в рамках которой участникам, успешно прошедшим открытый отбор, будет предоставлена возможность работать в индивидуальной мастерской (далее — Студии) в течение 3 (трех) месяцев для реализации художественного проекта (далее — Проект). Программа рассчитана на авторов, которые занимаются станковой живописью, графикой, коллажем, а также работают с объектами, для создания которых не требуется специального оборудования. В рамках Программы можно реализовать как отдельную часть Проекта, так и Проект полностью.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Участники, признанные победителями открытого отбора для участия в Программе (далее — Победители), получают право на заключение договора с Организатором на использование Студии Центра художественного производства «Своды» на протяжении 3 (трех) календарных месяцев. Условия договора обсуждаются индивидуально с участником, признанным Победителем.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Победители самостоятельно обеспечивают возможность визитов в г. Москву для работы в Студиях Центра художественного производства «Своды».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адаптирована для участия глухих и слабослышащих авторов, которым в случае успешного прохождения открытого отбора будут предоставлены индивидуальные устройства FM-системы и возможность перевода на русский жестовый язык.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0F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город Москва, вн. тер. г. муниципальный округ Якиманка, наб. Болотная, д. 15, ОГРН 1187700010871.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размещения информации об открытом отборе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открытого отбора размещается на сайте Организатора в сети Интернет по адресу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https://ges-2.org/programme-for-painters-and-sculptors-open-call-for-season-2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открытого отбора, а также иная информация, связанная с его проведением, доступны Участникам на Официальном сайте.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открытого отбора, Участники могут направлять Организатору по электронной почте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vaultsstudios@ges-2.org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Сроки проведения открытого отбора</w:t>
      </w:r>
    </w:p>
    <w:p w:rsidR="00000000" w:rsidDel="00000000" w:rsidP="00000000" w:rsidRDefault="00000000" w:rsidRPr="00000000" w14:paraId="0000001B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Подача заявок Участниками: 13 июля — 31 августа 2026 года.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Интервью с Участниками, отобранными по итогам оценки заявок: 21–24 сентября 2026 года.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Участников, прошедших открытый отбор: 28 сентября 2026 года.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 (31 августа 2026, 23:59), не рассматриваются.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Организатор, в зависимости от количества поданных Заявок, оставляет за собой право в одностороннем порядке изменить продолжительность отдельных этапов и/или срок их проведения. Информация об этом должна быть размещена на Официальном сайте.</w:t>
      </w:r>
    </w:p>
    <w:p w:rsidR="00000000" w:rsidDel="00000000" w:rsidP="00000000" w:rsidRDefault="00000000" w:rsidRPr="00000000" w14:paraId="00000023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2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открытого отбора может быть любой совершеннолетний гражданин. Участие в Программе предполагает возможность регулярного присутствия в Студиях Центра художественного производства «Своды» в период реализации Проекта.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заключении договора Победителю, если будет установлено, что им предоставлены недостоверные сведения в составе заявки, формах согласий и/или анкеты.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расходы на участие в Программе, включая проезд в г. Москве и проживание, Участники несут самостоятельно.</w:t>
      </w:r>
    </w:p>
    <w:p w:rsidR="00000000" w:rsidDel="00000000" w:rsidP="00000000" w:rsidRDefault="00000000" w:rsidRPr="00000000" w14:paraId="0000002B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2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открытом отборе Участнику необходимо в срок не позднее 31 августа 2026 года, 23:59 по московскому времени включительно, заполнить анкету, доступную на Официальном сайте, и приложить к анкете: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Творческое портфолио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</w:t>
      </w:r>
      <w:r w:rsidDel="00000000" w:rsidR="00000000" w:rsidRPr="00000000">
        <w:rPr>
          <w:sz w:val="24"/>
          <w:szCs w:val="24"/>
          <w:rtl w:val="0"/>
        </w:rPr>
        <w:t xml:space="preserve">, не более 10 Мб.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Презентацию проекта для реализации в рамках программы, 2–8 изображений не менее 150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dpi</w:t>
      </w:r>
      <w:r w:rsidDel="00000000" w:rsidR="00000000" w:rsidRPr="00000000">
        <w:rPr>
          <w:sz w:val="24"/>
          <w:szCs w:val="24"/>
          <w:rtl w:val="0"/>
        </w:rPr>
        <w:t xml:space="preserve"> в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</w:t>
      </w:r>
      <w:r w:rsidDel="00000000" w:rsidR="00000000" w:rsidRPr="00000000">
        <w:rPr>
          <w:sz w:val="24"/>
          <w:szCs w:val="24"/>
          <w:rtl w:val="0"/>
        </w:rPr>
        <w:t xml:space="preserve">-файле. Общий объем не более 10 Мб. В случае если общий объем файлов превышает 10 Мб, проект должен быть выложен на сторонний облачный сервис. Презентация должна содержать описание концепции, эскизы или визуализацию Проекта.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 (заполняется по форме, доступной для скачивания по ссылке на Официальном сайте)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jpeg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Представленная Участниками в составе заявки концепция Проекта и портфолио должны являться результатом собственного труда Участника и не должны содержать незаконных заимствований и/или результатов интеллектуальной деятельности третьих лиц.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заявок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отбора.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письменное согласие Участника.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целях выбора Победителей открытого отбора Организатор формирует Жюри, состоящее из работников Организатора (далее — Жюри). В компетенции Жюри находится рассмотрение поступивших заявок на соответствие требованиям, оценка заявок на соответствие критериям оценки, определение победителей открытого отбора, а также совершение иных действий, предусмотренных настоящими Правилами.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принятии заявки в следующих случаях: в заявке отсутствуют указанные сведения, формы согласий изменены без согласования с Организатором, участник не соответствует установленным требованиям открытого отбора. Организатор вправе размещать обобщенные сведения о ходе открытого отбора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3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</w:t>
      </w:r>
    </w:p>
    <w:p w:rsidR="00000000" w:rsidDel="00000000" w:rsidP="00000000" w:rsidRDefault="00000000" w:rsidRPr="00000000" w14:paraId="0000003F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Критерии оценки заявок и порядок определения Победителей</w:t>
      </w:r>
    </w:p>
    <w:p w:rsidR="00000000" w:rsidDel="00000000" w:rsidP="00000000" w:rsidRDefault="00000000" w:rsidRPr="00000000" w14:paraId="00000041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заявок Участников будет осуществляться Жюри на основе личного опыта. Жюри оценивает поданные Участниками заявки и определяет победителей на основе следующих критериев: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убедительность художественного высказывания;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оригинальность концепции Проекта;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детальность концептуальной и технологической проработки Проекта;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возможность регулярной работы в Студиях в течение 3 (трех) месяцев;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готовность участия в публичной программе Дома культуры «ГЭС-2» (презентации, медиаторские туры, воркшопы, дискуссии и т.п.).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Победителями будут признаны Участники, заявки которых, по заключению Жюри, в наибольшей степени соответствуют всем критериям, установленным настоящими Правилами.</w:t>
      </w:r>
    </w:p>
    <w:p w:rsidR="00000000" w:rsidDel="00000000" w:rsidP="00000000" w:rsidRDefault="00000000" w:rsidRPr="00000000" w14:paraId="0000004A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открытого отбора, а также об Участниках, признанных победителями (фамилия, имя, населенный пункт места жительства), будет доведена до сведения Победителей лично с помощью телефонной связи или по адресу электронной почты. Организатор вправе разместить имена Участников заявки на сайте Организатора, в аккаунтах Организатора в социальных сетях при публикации сведений о Победителях.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Изменение правил или отмена проведения открытого отбора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открытого отбора. Любые изменения, вносимые в настоящие Правила, являются их неотъемлемой частью. Организатор в случае изменения размещает новую версию Правил на своем сайте.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открытого отбора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своем сайте.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Правовая основа открытого отбора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отбор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отбор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все расходы, связанные с участием в открытом отборе,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открытого отбора.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programme-for-painters-and-sculptors-open-call" TargetMode="External"/><Relationship Id="rId7" Type="http://schemas.openxmlformats.org/officeDocument/2006/relationships/hyperlink" Target="https://ges-2.org/programme-for-painters-and-sculptors-open-call-for-seas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