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firstLine="70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Правила проведения открытого набора участников Программы «Осенняя практика в „ГЭС-2“ — 2026»</w:t>
      </w:r>
    </w:p>
    <w:p w:rsidR="00000000" w:rsidDel="00000000" w:rsidP="00000000" w:rsidRDefault="00000000" w:rsidRPr="00000000" w14:paraId="00000002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Предмет открытого набора</w:t>
      </w:r>
    </w:p>
    <w:p w:rsidR="00000000" w:rsidDel="00000000" w:rsidP="00000000" w:rsidRDefault="00000000" w:rsidRPr="00000000" w14:paraId="00000005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Предметом открытого набора является выбор 5 (пяти) участников для прохождения производственной части Программы «Осенняя практика в „ГЭС-2“ — 2026» (далее — Программа, студенческая практика, производственная практика).</w:t>
        <w:br w:type="textWrapping"/>
        <w:t xml:space="preserve">Программа студенческой практики в Доме культуры «ГЭС-2» направлена на знакомство с работой современной культурной институции и предполагает участие студентов в задачах одного из направлений деятельности Дома культуры.</w:t>
        <w:br w:type="textWrapping"/>
        <w:br w:type="textWrapping"/>
        <w:t xml:space="preserve">Производственная часть Программы предполагает:</w:t>
        <w:br w:type="textWrapping"/>
        <w:t xml:space="preserve">– знакомство с внутренними процессами и устройством Дома культуры «ГЭС-2»;</w:t>
        <w:br w:type="textWrapping"/>
        <w:t xml:space="preserve">– участие в работе одного из подразделений институции;</w:t>
        <w:br w:type="textWrapping"/>
        <w:t xml:space="preserve">– выполнение практических задач под руководством сотрудников Дома культуры.</w:t>
      </w:r>
    </w:p>
    <w:p w:rsidR="00000000" w:rsidDel="00000000" w:rsidP="00000000" w:rsidRDefault="00000000" w:rsidRPr="00000000" w14:paraId="00000006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Программа ориентирована на студентов гуманитарных направлений подготовки, включая искусствоведение, культурологию, музеологию и другие смежные специальности.</w:t>
      </w:r>
    </w:p>
    <w:p w:rsidR="00000000" w:rsidDel="00000000" w:rsidP="00000000" w:rsidRDefault="00000000" w:rsidRPr="00000000" w14:paraId="00000007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Продолжительность производственной практики составляет 100 часов. Участие в Программе не оплачивается.</w:t>
      </w:r>
    </w:p>
    <w:p w:rsidR="00000000" w:rsidDel="00000000" w:rsidP="00000000" w:rsidRDefault="00000000" w:rsidRPr="00000000" w14:paraId="00000008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Сроки проведения производственной практики: с 2 по 30 ноября 2026 года.</w:t>
      </w:r>
    </w:p>
    <w:p w:rsidR="00000000" w:rsidDel="00000000" w:rsidP="00000000" w:rsidRDefault="00000000" w:rsidRPr="00000000" w14:paraId="00000009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Практика проходит на территории Дома культуры «ГЭС-2». Выполнение части задач возможно в гибридном формате (очно и дистанционно) по согласованию с куратором направления практики.</w:t>
      </w:r>
    </w:p>
    <w:p w:rsidR="00000000" w:rsidDel="00000000" w:rsidP="00000000" w:rsidRDefault="00000000" w:rsidRPr="00000000" w14:paraId="0000000A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Участники, прошедшие открытый отбор, получают право на прохождение производственной практики в Доме культуры «ГЭС-2» при условии заключения договора о практической подготовке между образовательной организацией участника и Частным учреждением культуры «Музей «Виктория – Искусство быть Современным».</w:t>
      </w:r>
    </w:p>
    <w:p w:rsidR="00000000" w:rsidDel="00000000" w:rsidP="00000000" w:rsidRDefault="00000000" w:rsidRPr="00000000" w14:paraId="0000000B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Сведения об Организаторе</w:t>
      </w:r>
    </w:p>
    <w:p w:rsidR="00000000" w:rsidDel="00000000" w:rsidP="00000000" w:rsidRDefault="00000000" w:rsidRPr="00000000" w14:paraId="0000000D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Частное учреждение культуры «Музей «Виктория – Искусство быть Современным», адрес местонахождения: 119072, город Москва, вн. тер. г. муниципальный округ Якиманка, наб. Болотная, д. 15, ОГРН 1187700010871.</w:t>
      </w:r>
    </w:p>
    <w:p w:rsidR="00000000" w:rsidDel="00000000" w:rsidP="00000000" w:rsidRDefault="00000000" w:rsidRPr="00000000" w14:paraId="0000000E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Порядок размещения информации об открытом отборе</w:t>
      </w:r>
    </w:p>
    <w:p w:rsidR="00000000" w:rsidDel="00000000" w:rsidP="00000000" w:rsidRDefault="00000000" w:rsidRPr="00000000" w14:paraId="00000010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Информация об условиях открытого набора размещается на сайте Организатора в сети Интернет по адресу: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https://ges-2.org/autumn-practice-at-ges-2-2026-open-call-for-students</w:t>
        </w:r>
      </w:hyperlink>
      <w:r w:rsidDel="00000000" w:rsidR="00000000" w:rsidRPr="00000000">
        <w:rPr>
          <w:sz w:val="24"/>
          <w:szCs w:val="24"/>
          <w:rtl w:val="0"/>
        </w:rPr>
        <w:t xml:space="preserve"> (далее — Официальный сайт).</w:t>
      </w:r>
    </w:p>
    <w:p w:rsidR="00000000" w:rsidDel="00000000" w:rsidP="00000000" w:rsidRDefault="00000000" w:rsidRPr="00000000" w14:paraId="00000011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Настоящие Правила, результаты проведения открытого набора, а также иная информация, связанная с его проведением, доступны Участникам на Официальном сайте.</w:t>
      </w:r>
    </w:p>
    <w:p w:rsidR="00000000" w:rsidDel="00000000" w:rsidP="00000000" w:rsidRDefault="00000000" w:rsidRPr="00000000" w14:paraId="00000012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Все запросы и обращения, связанные с проведением открытого набора, Участники могут направлять Организатору по электронной почте </w:t>
      </w:r>
      <w:r w:rsidDel="00000000" w:rsidR="00000000" w:rsidRPr="00000000">
        <w:rPr>
          <w:color w:val="1155cc"/>
          <w:sz w:val="24"/>
          <w:szCs w:val="24"/>
          <w:rtl w:val="0"/>
        </w:rPr>
        <w:t xml:space="preserve">practice@ges-2.org</w:t>
      </w:r>
      <w:r w:rsidDel="00000000" w:rsidR="00000000" w:rsidRPr="00000000">
        <w:rPr>
          <w:sz w:val="24"/>
          <w:szCs w:val="24"/>
          <w:rtl w:val="0"/>
        </w:rPr>
        <w:t xml:space="preserve">. </w:t>
        <w:br w:type="textWrapping"/>
        <w:br w:type="textWrapping"/>
      </w:r>
    </w:p>
    <w:p w:rsidR="00000000" w:rsidDel="00000000" w:rsidP="00000000" w:rsidRDefault="00000000" w:rsidRPr="00000000" w14:paraId="00000013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Сроки проведения открытого отбора</w:t>
      </w:r>
    </w:p>
    <w:p w:rsidR="00000000" w:rsidDel="00000000" w:rsidP="00000000" w:rsidRDefault="00000000" w:rsidRPr="00000000" w14:paraId="00000014">
      <w:pPr>
        <w:ind w:left="740" w:hanging="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</w:t>
      </w:r>
      <w:r w:rsidDel="00000000" w:rsidR="00000000" w:rsidRPr="00000000">
        <w:rPr>
          <w:sz w:val="24"/>
          <w:szCs w:val="24"/>
          <w:rtl w:val="0"/>
        </w:rPr>
        <w:t xml:space="preserve">Подача заявок Участниками: с 5 по 18 октября 2026 года включительно.</w:t>
      </w:r>
    </w:p>
    <w:p w:rsidR="00000000" w:rsidDel="00000000" w:rsidP="00000000" w:rsidRDefault="00000000" w:rsidRPr="00000000" w14:paraId="00000015">
      <w:pPr>
        <w:ind w:left="740" w:hanging="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</w:t>
      </w:r>
      <w:r w:rsidDel="00000000" w:rsidR="00000000" w:rsidRPr="00000000">
        <w:rPr>
          <w:sz w:val="24"/>
          <w:szCs w:val="24"/>
          <w:rtl w:val="0"/>
        </w:rPr>
        <w:t xml:space="preserve">Интервью с Участниками, отобранными по итогам рассмотрения заявок, могут проводиться Организатором в период проведения набора. </w:t>
      </w:r>
    </w:p>
    <w:p w:rsidR="00000000" w:rsidDel="00000000" w:rsidP="00000000" w:rsidRDefault="00000000" w:rsidRPr="00000000" w14:paraId="00000016">
      <w:pPr>
        <w:ind w:left="740" w:hanging="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</w:t>
      </w:r>
      <w:r w:rsidDel="00000000" w:rsidR="00000000" w:rsidRPr="00000000">
        <w:rPr>
          <w:sz w:val="24"/>
          <w:szCs w:val="24"/>
          <w:rtl w:val="0"/>
        </w:rPr>
        <w:t xml:space="preserve">Подведение итогов и определение Победителей открытого набора: 23 октября 2026 года. </w:t>
      </w:r>
    </w:p>
    <w:p w:rsidR="00000000" w:rsidDel="00000000" w:rsidP="00000000" w:rsidRDefault="00000000" w:rsidRPr="00000000" w14:paraId="00000017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обращает внимание, что заявки на участие, направленные позднее даты окончания приема заявок (18 октября 2026 года, 23:59 по московскому времени), не рассматриваются.</w:t>
      </w:r>
    </w:p>
    <w:p w:rsidR="00000000" w:rsidDel="00000000" w:rsidP="00000000" w:rsidRDefault="00000000" w:rsidRPr="00000000" w14:paraId="00000019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Организатор, в зависимости от количества поданных заявок, оставляет за собой право в одностороннем порядке изменить продолжительность отдельных этапов и/или сроки их проведения. Информация об этом размещается на Официальном сайте.</w:t>
        <w:br w:type="textWrapping"/>
        <w:br w:type="textWrapping"/>
      </w:r>
    </w:p>
    <w:p w:rsidR="00000000" w:rsidDel="00000000" w:rsidP="00000000" w:rsidRDefault="00000000" w:rsidRPr="00000000" w14:paraId="0000001A">
      <w:pPr>
        <w:ind w:firstLine="70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Требования к участникам программы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Участниками открытого набора могут быть совершеннолетние студенты бакалавриата или магистратуры, проходящие обучение в образовательных организациях высшего образования на момент проведения Программы.</w:t>
      </w:r>
    </w:p>
    <w:p w:rsidR="00000000" w:rsidDel="00000000" w:rsidP="00000000" w:rsidRDefault="00000000" w:rsidRPr="00000000" w14:paraId="0000001B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Программа ориентирована на студентов гуманитарных направлений подготовки, включая искусствоведение, культурологию, музеологию и другие смежные специальности.</w:t>
      </w:r>
    </w:p>
    <w:p w:rsidR="00000000" w:rsidDel="00000000" w:rsidP="00000000" w:rsidRDefault="00000000" w:rsidRPr="00000000" w14:paraId="0000001C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Обязательным условием участия в производственной части Программы является возможность заключения договора о практической подготовке между образовательной организацией Участника и Частным учреждением культуры «Музей «Виктория – Искусство быть Современным».</w:t>
      </w:r>
    </w:p>
    <w:p w:rsidR="00000000" w:rsidDel="00000000" w:rsidP="00000000" w:rsidRDefault="00000000" w:rsidRPr="00000000" w14:paraId="0000001D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Участие в Программе не является трудоустройством и не оплачивается.</w:t>
      </w:r>
    </w:p>
    <w:p w:rsidR="00000000" w:rsidDel="00000000" w:rsidP="00000000" w:rsidRDefault="00000000" w:rsidRPr="00000000" w14:paraId="0000001E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Все расходы, связанные с участием в Программе, включая проезд и проживание в г. Москве, Участники несут самостоятельно.</w:t>
      </w:r>
    </w:p>
    <w:p w:rsidR="00000000" w:rsidDel="00000000" w:rsidP="00000000" w:rsidRDefault="00000000" w:rsidRPr="00000000" w14:paraId="0000001F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вправе отказать Победителю в участии в Программе в случае выявления недостоверных сведений, предоставленных в составе заявки или сопроводительных документов.</w:t>
      </w:r>
    </w:p>
    <w:p w:rsidR="00000000" w:rsidDel="00000000" w:rsidP="00000000" w:rsidRDefault="00000000" w:rsidRPr="00000000" w14:paraId="00000020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ind w:firstLine="70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Порядок оформления и подачи заявок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Для участия в открытом наборе Участнику необходимо не позднее 18 октября 2026 года, 23:59 по московскому времени, заполнить анкету, размещенную на Официальном сайте, и приложить к анкете:</w:t>
      </w:r>
    </w:p>
    <w:p w:rsidR="00000000" w:rsidDel="00000000" w:rsidP="00000000" w:rsidRDefault="00000000" w:rsidRPr="00000000" w14:paraId="00000022">
      <w:pPr>
        <w:spacing w:after="280" w:before="280" w:lineRule="auto"/>
        <w:ind w:left="740" w:hanging="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</w:t>
      </w:r>
      <w:r w:rsidDel="00000000" w:rsidR="00000000" w:rsidRPr="00000000">
        <w:rPr>
          <w:sz w:val="24"/>
          <w:szCs w:val="24"/>
          <w:rtl w:val="0"/>
        </w:rPr>
        <w:t xml:space="preserve">Согласие на обработку персональных данных (по форме, доступной для скачивания на Официальном сайте) в отсканированном виде в формате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pdf</w:t>
      </w:r>
      <w:r w:rsidDel="00000000" w:rsidR="00000000" w:rsidRPr="00000000">
        <w:rPr>
          <w:sz w:val="24"/>
          <w:szCs w:val="24"/>
          <w:rtl w:val="0"/>
        </w:rPr>
        <w:t xml:space="preserve"> или в виде четкой фотографии формата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jpeg</w:t>
      </w:r>
      <w:r w:rsidDel="00000000" w:rsidR="00000000" w:rsidRPr="00000000">
        <w:rPr>
          <w:sz w:val="24"/>
          <w:szCs w:val="24"/>
          <w:rtl w:val="0"/>
        </w:rPr>
        <w:t xml:space="preserve"> с графическим отображением подписи Участника. </w:t>
      </w:r>
    </w:p>
    <w:p w:rsidR="00000000" w:rsidDel="00000000" w:rsidP="00000000" w:rsidRDefault="00000000" w:rsidRPr="00000000" w14:paraId="00000023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обеспечивает защищенность поданных заявок и ограничивает доступ к содержащейся в них информации для третьих лиц, за исключением работников Организатора, непосредственно участвующих в процедуре отбора.</w:t>
      </w:r>
    </w:p>
    <w:p w:rsidR="00000000" w:rsidDel="00000000" w:rsidP="00000000" w:rsidRDefault="00000000" w:rsidRPr="00000000" w14:paraId="00000024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обязуется принимать необходимые меры для предотвращения несанкционированного доступа к материалам заявок и не передавать содержащиеся в них сведения третьим лицам без предварительного письменного согласия Участника, за исключением случаев, предусмотренных законодательством Российской Федерации.</w:t>
      </w:r>
    </w:p>
    <w:p w:rsidR="00000000" w:rsidDel="00000000" w:rsidP="00000000" w:rsidRDefault="00000000" w:rsidRPr="00000000" w14:paraId="00000025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Порядок рассмотрения заявок</w:t>
      </w:r>
    </w:p>
    <w:p w:rsidR="00000000" w:rsidDel="00000000" w:rsidP="00000000" w:rsidRDefault="00000000" w:rsidRPr="00000000" w14:paraId="00000027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целях выбора Победителей открытого набора Организатор формирует Жюри, состоящее из работников Организатора (далее — Жюри). В компетенции Жюри находится рассмотрение поступивших заявок на соответствие требованиям, оценка заявок на соответствие критериям оценки, определение победителей открытого набора, а также совершение иных действий, предусмотренных настоящими Правилами.</w:t>
      </w:r>
    </w:p>
    <w:p w:rsidR="00000000" w:rsidDel="00000000" w:rsidP="00000000" w:rsidRDefault="00000000" w:rsidRPr="00000000" w14:paraId="00000028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вправе отказать в принятии заявки в следующих случаях: в заявке отсутствуют указанные сведения, формы согласий изменены без согласования с Организатором, участник не соответствует установленным требованиям открытого отбора. Организатор вправе размещать обобщенные сведения о ходе открытого отбора и не несет обязанности по информированию Участников о статусе рассмотрения их заявок.</w:t>
      </w:r>
    </w:p>
    <w:p w:rsidR="00000000" w:rsidDel="00000000" w:rsidP="00000000" w:rsidRDefault="00000000" w:rsidRPr="00000000" w14:paraId="0000002A">
      <w:pPr>
        <w:ind w:firstLine="70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ходе рассмотрения заявок Организатор имеет право запросить у Участников дополнительные сведения и разъяснения поданных заявок.</w:t>
      </w:r>
    </w:p>
    <w:p w:rsidR="00000000" w:rsidDel="00000000" w:rsidP="00000000" w:rsidRDefault="00000000" w:rsidRPr="00000000" w14:paraId="0000002C">
      <w:pPr>
        <w:ind w:firstLine="70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ind w:firstLine="70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Критерии оценки заявок и порядок определения Победителей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Оценка заявок Участников осуществляется Жюри на основе профессионального опыта и экспертной оценки.</w:t>
      </w:r>
    </w:p>
    <w:p w:rsidR="00000000" w:rsidDel="00000000" w:rsidP="00000000" w:rsidRDefault="00000000" w:rsidRPr="00000000" w14:paraId="0000002E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 рассмотрении заявок Жюри учитывает следующие критерии:</w:t>
        <w:br w:type="textWrapping"/>
        <w:t xml:space="preserve">– мотивацию Участника и заинтересованность в прохождении практики в Доме культуры «ГЭС-2»;</w:t>
        <w:br w:type="textWrapping"/>
        <w:t xml:space="preserve">– соответствие образовательных и профессиональных интересов Участника задачам выбранного направления практики;</w:t>
        <w:br w:type="textWrapping"/>
        <w:t xml:space="preserve">– возможность регулярного участия в работе направления в установленные сроки Программы;</w:t>
        <w:br w:type="textWrapping"/>
        <w:t xml:space="preserve">– готовность Участника к включению в рабочие процессы Дома культуры.</w:t>
      </w:r>
    </w:p>
    <w:p w:rsidR="00000000" w:rsidDel="00000000" w:rsidP="00000000" w:rsidRDefault="00000000" w:rsidRPr="00000000" w14:paraId="00000030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Победителями открытого набора признаются Участники, заявки которых, по мнению Жюри, в наибольшей степени соответствуют задачам и условиям Программы.</w:t>
      </w:r>
    </w:p>
    <w:p w:rsidR="00000000" w:rsidDel="00000000" w:rsidP="00000000" w:rsidRDefault="00000000" w:rsidRPr="00000000" w14:paraId="00000031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Информация об итогах открытого набора доводится до сведения Победителей лично по электронной почте, указанной в заявке. Организатор не публикует результаты открытого набора в открытом доступе.</w:t>
      </w:r>
    </w:p>
    <w:p w:rsidR="00000000" w:rsidDel="00000000" w:rsidP="00000000" w:rsidRDefault="00000000" w:rsidRPr="00000000" w14:paraId="00000032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ind w:firstLine="70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Изменение правил или отмена проведения открытого набора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вправе принять решение о внесении изменений в настоящие Правила в любое время проведения открытого набора. Любые изменения, вносимые в настоящие Правила, являются их неотъемлемой частью. Организатор в случае изменения размещает новую версию Правил на своем сайте.</w:t>
      </w:r>
    </w:p>
    <w:p w:rsidR="00000000" w:rsidDel="00000000" w:rsidP="00000000" w:rsidRDefault="00000000" w:rsidRPr="00000000" w14:paraId="00000035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Организатор вправе отменить проведение открытого набора в любое время его проведения. Организатор не несет при этом ответственности перед Участниками или третьими лицами за убытки, которые возникли и/или могут возникнуть в результате отмены проведения процедуры. Организатор в случае отмены размещает уведомление об отмене на своем сайте.</w:t>
      </w:r>
    </w:p>
    <w:p w:rsidR="00000000" w:rsidDel="00000000" w:rsidP="00000000" w:rsidRDefault="00000000" w:rsidRPr="00000000" w14:paraId="00000037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ind w:firstLine="70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Правовая основа открытого набора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Открытый набор не является торгами (конкурсом, аукционом) или публичным конкурсом в соответствии со статьями 447–449 части первой и статьями 1057–1061 части второй Гражданского кодекса Российской Федерации и не влечет возникновения гражданско-правовых последствий, предусмотренных указанными нормами.</w:t>
      </w:r>
    </w:p>
    <w:p w:rsidR="00000000" w:rsidDel="00000000" w:rsidP="00000000" w:rsidRDefault="00000000" w:rsidRPr="00000000" w14:paraId="00000039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Открытый набор не накладывает на Организатора обязательств по заключению договора с лицом, признанным Победителем. Настоящие Правила не являются офертой и должны рассматриваться Участниками как приглашение к переговорам.</w:t>
      </w:r>
    </w:p>
    <w:p w:rsidR="00000000" w:rsidDel="00000000" w:rsidP="00000000" w:rsidRDefault="00000000" w:rsidRPr="00000000" w14:paraId="0000003B">
      <w:pPr>
        <w:ind w:firstLine="7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ind w:firstLine="700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Участник самостоятельно несет все расходы, связанные с участием в открытом наборе, в том числе с подготовкой и предоставлением заявки и иной документации, а Организатор не несет никаких обязательств по этим расходам независимо от итогов открытого набора. Организатор не несет ответственности за убытки, возникшие у Участника в связи с его участием в процедуре, если иное не предусмотрено действующим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es-2.org/autumn-practice-at-ges-2-2026-open-call-for-stud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