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СОГЛАСИЕ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на участие в программе Дома культуры «ГЭС-2»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240" w:before="240" w:lineRule="auto"/>
        <w:ind w:right="280"/>
        <w:jc w:val="center"/>
        <w:rPr/>
      </w:pPr>
      <w:r w:rsidDel="00000000" w:rsidR="00000000" w:rsidRPr="00000000">
        <w:rPr>
          <w:rtl w:val="0"/>
        </w:rPr>
        <w:t xml:space="preserve">Настоящим я, ________________________________________________________ </w:t>
        <w:br w:type="textWrapping"/>
        <w:t xml:space="preserve">(далее — Участник),        </w:t>
        <w:tab/>
        <w:t xml:space="preserve">        </w:t>
        <w:tab/>
        <w:t xml:space="preserve">                                 (фамилия, имя, отчество)</w:t>
      </w:r>
    </w:p>
    <w:p w:rsidR="00000000" w:rsidDel="00000000" w:rsidP="00000000" w:rsidRDefault="00000000" w:rsidRPr="00000000" w14:paraId="00000006">
      <w:pPr>
        <w:spacing w:after="240" w:before="240" w:lineRule="auto"/>
        <w:ind w:right="280"/>
        <w:rPr/>
      </w:pPr>
      <w:r w:rsidDel="00000000" w:rsidR="00000000" w:rsidRPr="00000000">
        <w:rPr>
          <w:rtl w:val="0"/>
        </w:rPr>
        <w:t xml:space="preserve">выражаю свое согласие на участие в процедуре открытого набора, проводимого Частным учреждением культуры «Музей «Виктория – Искусство быть Современным», адрес места нахождения: 119072, г. Москва, вн. тер. г. муниципальный округ Якиманка, Болотная наб., д. 15, ОГРН 1187700010871 (далее — Организатор).</w:t>
      </w:r>
    </w:p>
    <w:p w:rsidR="00000000" w:rsidDel="00000000" w:rsidP="00000000" w:rsidRDefault="00000000" w:rsidRPr="00000000" w14:paraId="00000007">
      <w:pPr>
        <w:spacing w:after="240" w:before="240" w:lineRule="auto"/>
        <w:ind w:right="280"/>
        <w:rPr/>
      </w:pPr>
      <w:r w:rsidDel="00000000" w:rsidR="00000000" w:rsidRPr="00000000">
        <w:rPr>
          <w:rtl w:val="0"/>
        </w:rPr>
        <w:t xml:space="preserve">Подтверждаю, что ознакомился (-ась) с Правилами проведения открытого набора для реализации «</w:t>
      </w:r>
      <w:r w:rsidDel="00000000" w:rsidR="00000000" w:rsidRPr="00000000">
        <w:rPr>
          <w:color w:val="242424"/>
          <w:rtl w:val="0"/>
        </w:rPr>
        <w:t xml:space="preserve">Грантовой программы для художников, кураторов и исследователей</w:t>
      </w:r>
      <w:r w:rsidDel="00000000" w:rsidR="00000000" w:rsidRPr="00000000">
        <w:rPr>
          <w:rtl w:val="0"/>
        </w:rPr>
        <w:t xml:space="preserve">», размещенными Организатором по адресу в информационно-телекоммуникационной сети Интернет: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https://ges-2.org/grant-programme-for-artists-curators-and-researchers-open-call-8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(далее также — открытый набор), и полностью принимаю установленные в них требования и условия.</w:t>
      </w:r>
    </w:p>
    <w:p w:rsidR="00000000" w:rsidDel="00000000" w:rsidP="00000000" w:rsidRDefault="00000000" w:rsidRPr="00000000" w14:paraId="00000008">
      <w:pPr>
        <w:spacing w:after="240" w:before="240" w:lineRule="auto"/>
        <w:ind w:right="280"/>
        <w:rPr/>
      </w:pPr>
      <w:r w:rsidDel="00000000" w:rsidR="00000000" w:rsidRPr="00000000">
        <w:rPr>
          <w:rtl w:val="0"/>
        </w:rPr>
        <w:t xml:space="preserve">Подтверждаю, что заявленные на рассмотрение Организатора материалы в составе заявки будут являться результатом собственного труда и не будут содержать незаконных заимствований и результатов интеллектуальной деятельности третьих лиц.</w:t>
      </w:r>
    </w:p>
    <w:p w:rsidR="00000000" w:rsidDel="00000000" w:rsidP="00000000" w:rsidRDefault="00000000" w:rsidRPr="00000000" w14:paraId="00000009">
      <w:pPr>
        <w:spacing w:after="240" w:before="240" w:lineRule="auto"/>
        <w:ind w:right="280"/>
        <w:rPr/>
      </w:pPr>
      <w:r w:rsidDel="00000000" w:rsidR="00000000" w:rsidRPr="00000000">
        <w:rPr>
          <w:rtl w:val="0"/>
        </w:rPr>
        <w:t xml:space="preserve">В случае возникновения непредвиденных обстоятельств, исключающих возможность моего участия в конкурентном отборе, выражаю готовность заблаговременно, не менее чем за 2 недели, уведомить об этом Организатора.</w:t>
      </w:r>
    </w:p>
    <w:tbl>
      <w:tblPr>
        <w:tblStyle w:val="Table1"/>
        <w:tblW w:w="79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05"/>
        <w:gridCol w:w="5400"/>
        <w:tblGridChange w:id="0">
          <w:tblGrid>
            <w:gridCol w:w="2505"/>
            <w:gridCol w:w="5400"/>
          </w:tblGrid>
        </w:tblGridChange>
      </w:tblGrid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240" w:before="240" w:lineRule="auto"/>
              <w:ind w:left="-100" w:right="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   </w:t>
              <w:tab/>
              <w:tab/>
              <w:t xml:space="preserve">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240" w:before="240" w:lineRule="auto"/>
              <w:ind w:left="-100" w:right="20" w:firstLine="0"/>
              <w:rPr/>
            </w:pPr>
            <w:r w:rsidDel="00000000" w:rsidR="00000000" w:rsidRPr="00000000">
              <w:rPr>
                <w:rtl w:val="0"/>
              </w:rPr>
              <w:t xml:space="preserve">/__________________________________________/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240" w:before="240" w:lineRule="auto"/>
              <w:ind w:left="-100" w:right="20" w:firstLine="0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(подпись)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240" w:before="240" w:lineRule="auto"/>
              <w:ind w:left="-100" w:right="20" w:firstLine="0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(Ф. И. О. полностью)</w:t>
            </w:r>
          </w:p>
        </w:tc>
      </w:tr>
    </w:tbl>
    <w:p w:rsidR="00000000" w:rsidDel="00000000" w:rsidP="00000000" w:rsidRDefault="00000000" w:rsidRPr="00000000" w14:paraId="0000000E">
      <w:pPr>
        <w:spacing w:after="240" w:before="240" w:lineRule="auto"/>
        <w:ind w:left="2840" w:firstLine="70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F">
      <w:pPr>
        <w:spacing w:after="240" w:before="240" w:lineRule="auto"/>
        <w:ind w:left="2840" w:firstLine="0"/>
        <w:rPr/>
      </w:pPr>
      <w:r w:rsidDel="00000000" w:rsidR="00000000" w:rsidRPr="00000000">
        <w:rPr>
          <w:rtl w:val="0"/>
        </w:rPr>
        <w:t xml:space="preserve">«__________» ___________________________2026 г.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a5">
    <w:name w:val="Hyperlink"/>
    <w:basedOn w:val="a0"/>
    <w:uiPriority w:val="99"/>
    <w:unhideWhenUsed w:val="1"/>
    <w:rsid w:val="00DF7B54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 w:val="1"/>
    <w:unhideWhenUsed w:val="1"/>
    <w:rsid w:val="00DF7B54"/>
    <w:rPr>
      <w:color w:val="605e5c"/>
      <w:shd w:color="auto" w:fill="e1dfdd" w:val="clear"/>
    </w:rPr>
  </w:style>
  <w:style w:type="paragraph" w:styleId="a7">
    <w:name w:val="Revision"/>
    <w:hidden w:val="1"/>
    <w:uiPriority w:val="99"/>
    <w:semiHidden w:val="1"/>
    <w:rsid w:val="002F7946"/>
    <w:pPr>
      <w:spacing w:line="240" w:lineRule="auto"/>
    </w:pPr>
  </w:style>
  <w:style w:type="table" w:styleId="a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ab">
    <w:name w:val="annotation text"/>
    <w:basedOn w:val="a"/>
    <w:link w:val="ac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ac" w:customStyle="1">
    <w:name w:val="Текст примечания Знак"/>
    <w:basedOn w:val="a0"/>
    <w:link w:val="ab"/>
    <w:uiPriority w:val="99"/>
    <w:semiHidden w:val="1"/>
    <w:rPr>
      <w:sz w:val="20"/>
      <w:szCs w:val="20"/>
    </w:rPr>
  </w:style>
  <w:style w:type="character" w:styleId="ad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e">
    <w:name w:val="annotation subject"/>
    <w:basedOn w:val="ab"/>
    <w:next w:val="ab"/>
    <w:link w:val="af"/>
    <w:uiPriority w:val="99"/>
    <w:semiHidden w:val="1"/>
    <w:unhideWhenUsed w:val="1"/>
    <w:rsid w:val="00953B31"/>
    <w:rPr>
      <w:b w:val="1"/>
      <w:bCs w:val="1"/>
    </w:rPr>
  </w:style>
  <w:style w:type="character" w:styleId="af" w:customStyle="1">
    <w:name w:val="Тема примечания Знак"/>
    <w:basedOn w:val="ac"/>
    <w:link w:val="ae"/>
    <w:uiPriority w:val="99"/>
    <w:semiHidden w:val="1"/>
    <w:rsid w:val="00953B31"/>
    <w:rPr>
      <w:b w:val="1"/>
      <w:bCs w:val="1"/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ges-2.org/grant-programme-for-artists-curators-and-researchers-open-call-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Z7+sTiNml2YCd81jnvfGC4F0BQ==">CgMxLjA4AHIhMXhpUGRtWnczeVdLTzJ2QXZXVVBUUFJ6NEN5dzBaLTR3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2024-09-18T09:01:00Z</dcterms:created>
</cp:coreProperties>
</file>